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AF4" w:rsidRDefault="00F12AF4" w:rsidP="00F12AF4">
      <w:pPr>
        <w:spacing w:before="240" w:line="298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9 </w:t>
      </w:r>
      <w:r w:rsidRPr="00251847">
        <w:rPr>
          <w:caps/>
          <w:sz w:val="28"/>
          <w:szCs w:val="28"/>
          <w:lang w:val="kk-KZ"/>
        </w:rPr>
        <w:t>Болат құрылымдардың созылған және сығылған элементтерін  коррозиялық тозуын ескере отырып</w:t>
      </w:r>
      <w:r w:rsidRPr="00251847">
        <w:rPr>
          <w:caps/>
          <w:sz w:val="28"/>
          <w:szCs w:val="28"/>
        </w:rPr>
        <w:t xml:space="preserve"> </w:t>
      </w:r>
      <w:r w:rsidRPr="00251847">
        <w:rPr>
          <w:caps/>
          <w:sz w:val="28"/>
          <w:szCs w:val="28"/>
          <w:lang w:val="kk-KZ"/>
        </w:rPr>
        <w:t>есептеу</w:t>
      </w:r>
    </w:p>
    <w:p w:rsidR="00F12AF4" w:rsidRPr="00E959DB" w:rsidRDefault="00F12AF4" w:rsidP="00F12AF4">
      <w:pPr>
        <w:spacing w:before="120" w:after="120" w:line="298" w:lineRule="auto"/>
        <w:jc w:val="center"/>
        <w:rPr>
          <w:b/>
          <w:sz w:val="28"/>
          <w:szCs w:val="28"/>
          <w:lang w:val="kk-KZ"/>
        </w:rPr>
      </w:pPr>
      <w:r w:rsidRPr="00AD5AA4">
        <w:rPr>
          <w:b/>
          <w:sz w:val="28"/>
          <w:szCs w:val="28"/>
        </w:rPr>
        <w:t xml:space="preserve">9.1 </w:t>
      </w:r>
      <w:r>
        <w:rPr>
          <w:b/>
          <w:sz w:val="28"/>
          <w:szCs w:val="28"/>
          <w:lang w:val="kk-KZ"/>
        </w:rPr>
        <w:t>Сабақтың мақсаты</w:t>
      </w:r>
    </w:p>
    <w:p w:rsidR="00F12AF4" w:rsidRDefault="00F12AF4" w:rsidP="00F12AF4">
      <w:pPr>
        <w:spacing w:line="29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Коррозиялық тозуды ескере отырып болат құрылымдардың созылған және сығылғын элементтерінің көтергіштік қабілетін тексеру. </w:t>
      </w:r>
    </w:p>
    <w:p w:rsidR="00F12AF4" w:rsidRPr="00E959DB" w:rsidRDefault="00F12AF4" w:rsidP="00F12AF4">
      <w:pPr>
        <w:spacing w:before="120" w:after="120" w:line="298" w:lineRule="auto"/>
        <w:jc w:val="center"/>
        <w:rPr>
          <w:b/>
          <w:sz w:val="28"/>
          <w:szCs w:val="28"/>
          <w:lang w:val="kk-KZ"/>
        </w:rPr>
      </w:pPr>
      <w:r w:rsidRPr="00AD5AA4">
        <w:rPr>
          <w:b/>
          <w:sz w:val="28"/>
          <w:szCs w:val="28"/>
        </w:rPr>
        <w:t xml:space="preserve">9.2 </w:t>
      </w:r>
      <w:r>
        <w:rPr>
          <w:b/>
          <w:sz w:val="28"/>
          <w:szCs w:val="28"/>
          <w:lang w:val="kk-KZ"/>
        </w:rPr>
        <w:t>Теориялық мәліметтер</w:t>
      </w:r>
    </w:p>
    <w:p w:rsidR="00F12AF4" w:rsidRDefault="00F12AF4" w:rsidP="00F12AF4">
      <w:pPr>
        <w:spacing w:line="29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Созылған стержіндердің беріктігі мына формуламен тексеріледі </w:t>
      </w:r>
    </w:p>
    <w:p w:rsidR="00F12AF4" w:rsidRPr="0078166D" w:rsidRDefault="00F12AF4" w:rsidP="00F12AF4">
      <w:pPr>
        <w:spacing w:line="295" w:lineRule="auto"/>
        <w:jc w:val="right"/>
        <w:rPr>
          <w:sz w:val="28"/>
        </w:rPr>
      </w:pPr>
      <w:r>
        <w:rPr>
          <w:sz w:val="28"/>
        </w:rPr>
        <w:t xml:space="preserve">σ = </w:t>
      </w:r>
      <w:r>
        <w:rPr>
          <w:sz w:val="28"/>
          <w:lang w:val="en-US"/>
        </w:rPr>
        <w:t>N</w:t>
      </w:r>
      <w:r w:rsidRPr="0078166D">
        <w:rPr>
          <w:sz w:val="28"/>
        </w:rPr>
        <w:t>/</w:t>
      </w:r>
      <w:proofErr w:type="spellStart"/>
      <w:r>
        <w:rPr>
          <w:sz w:val="28"/>
          <w:lang w:val="en-US"/>
        </w:rPr>
        <w:t>A</w:t>
      </w:r>
      <w:r>
        <w:rPr>
          <w:sz w:val="28"/>
          <w:vertAlign w:val="subscript"/>
          <w:lang w:val="en-US"/>
        </w:rPr>
        <w:t>ef</w:t>
      </w:r>
      <w:proofErr w:type="spellEnd"/>
      <w:r w:rsidRPr="0078166D">
        <w:rPr>
          <w:sz w:val="28"/>
        </w:rPr>
        <w:t xml:space="preserve">  ≤ </w:t>
      </w:r>
      <w:r w:rsidRPr="006C0206">
        <w:rPr>
          <w:sz w:val="28"/>
        </w:rPr>
        <w:t xml:space="preserve"> </w:t>
      </w:r>
      <w:proofErr w:type="spellStart"/>
      <w:r>
        <w:rPr>
          <w:sz w:val="28"/>
          <w:lang w:val="en-US"/>
        </w:rPr>
        <w:t>R</w:t>
      </w:r>
      <w:r>
        <w:rPr>
          <w:sz w:val="28"/>
          <w:vertAlign w:val="subscript"/>
          <w:lang w:val="en-US"/>
        </w:rPr>
        <w:t>y</w:t>
      </w:r>
      <w:proofErr w:type="spellEnd"/>
      <w:r w:rsidRPr="0078166D">
        <w:rPr>
          <w:sz w:val="28"/>
        </w:rPr>
        <w:t>∙</w:t>
      </w:r>
      <w:proofErr w:type="spellStart"/>
      <w:r>
        <w:rPr>
          <w:sz w:val="28"/>
          <w:lang w:val="en-US"/>
        </w:rPr>
        <w:t>γ</w:t>
      </w:r>
      <w:r>
        <w:rPr>
          <w:sz w:val="28"/>
          <w:vertAlign w:val="subscript"/>
          <w:lang w:val="en-US"/>
        </w:rPr>
        <w:t>d</w:t>
      </w:r>
      <w:proofErr w:type="spellEnd"/>
      <w:r>
        <w:rPr>
          <w:sz w:val="28"/>
        </w:rPr>
        <w:t xml:space="preserve">,                                  </w:t>
      </w:r>
      <w:r w:rsidRPr="0078166D">
        <w:rPr>
          <w:sz w:val="28"/>
        </w:rPr>
        <w:t xml:space="preserve">           </w:t>
      </w:r>
      <w:r>
        <w:rPr>
          <w:sz w:val="28"/>
        </w:rPr>
        <w:t>(</w:t>
      </w:r>
      <w:r w:rsidRPr="0078166D">
        <w:rPr>
          <w:sz w:val="28"/>
        </w:rPr>
        <w:t>7</w:t>
      </w:r>
      <w:r>
        <w:rPr>
          <w:sz w:val="28"/>
        </w:rPr>
        <w:t>)</w:t>
      </w:r>
    </w:p>
    <w:p w:rsidR="00F12AF4" w:rsidRPr="003F4801" w:rsidRDefault="00F12AF4" w:rsidP="00F12AF4">
      <w:pPr>
        <w:spacing w:line="295" w:lineRule="auto"/>
        <w:jc w:val="both"/>
        <w:rPr>
          <w:sz w:val="28"/>
        </w:rPr>
      </w:pPr>
      <w:r>
        <w:rPr>
          <w:sz w:val="28"/>
          <w:lang w:val="kk-KZ"/>
        </w:rPr>
        <w:t>сығылғын стержіндердің</w:t>
      </w:r>
      <w:r>
        <w:rPr>
          <w:sz w:val="28"/>
        </w:rPr>
        <w:t xml:space="preserve"> </w:t>
      </w:r>
      <w:r>
        <w:rPr>
          <w:sz w:val="28"/>
          <w:szCs w:val="28"/>
          <w:lang w:val="kk-KZ"/>
        </w:rPr>
        <w:t>беріктігі мына формуламен тексеріледі</w:t>
      </w:r>
      <w:r>
        <w:rPr>
          <w:sz w:val="28"/>
        </w:rPr>
        <w:t xml:space="preserve"> </w:t>
      </w:r>
    </w:p>
    <w:p w:rsidR="00F12AF4" w:rsidRPr="003F4801" w:rsidRDefault="00F12AF4" w:rsidP="00F12AF4">
      <w:pPr>
        <w:spacing w:line="295" w:lineRule="auto"/>
        <w:jc w:val="right"/>
        <w:rPr>
          <w:sz w:val="28"/>
        </w:rPr>
      </w:pPr>
      <w:r>
        <w:rPr>
          <w:sz w:val="28"/>
        </w:rPr>
        <w:t>σ</w:t>
      </w:r>
      <w:r w:rsidRPr="003F4801">
        <w:rPr>
          <w:sz w:val="28"/>
        </w:rPr>
        <w:t xml:space="preserve"> = </w:t>
      </w:r>
      <w:r>
        <w:rPr>
          <w:sz w:val="28"/>
          <w:lang w:val="en-US"/>
        </w:rPr>
        <w:t>N</w:t>
      </w:r>
      <w:r w:rsidRPr="003F4801">
        <w:rPr>
          <w:sz w:val="28"/>
        </w:rPr>
        <w:t>/</w:t>
      </w:r>
      <w:proofErr w:type="spellStart"/>
      <w:r>
        <w:rPr>
          <w:sz w:val="28"/>
          <w:lang w:val="en-US"/>
        </w:rPr>
        <w:t>A</w:t>
      </w:r>
      <w:r>
        <w:rPr>
          <w:sz w:val="28"/>
          <w:vertAlign w:val="subscript"/>
          <w:lang w:val="en-US"/>
        </w:rPr>
        <w:t>ef</w:t>
      </w:r>
      <w:proofErr w:type="spellEnd"/>
      <w:r w:rsidRPr="003F4801">
        <w:rPr>
          <w:sz w:val="28"/>
        </w:rPr>
        <w:t>∙</w:t>
      </w:r>
      <w:r w:rsidRPr="002A3B8E">
        <w:rPr>
          <w:position w:val="-10"/>
          <w:sz w:val="28"/>
          <w:lang w:val="en-US"/>
        </w:rPr>
        <w:object w:dxaOrig="24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4.25pt" o:ole="">
            <v:imagedata r:id="rId5" o:title=""/>
          </v:shape>
          <o:OLEObject Type="Embed" ProgID="Equation.3" ShapeID="_x0000_i1025" DrawAspect="Content" ObjectID="_1635782816" r:id="rId6"/>
        </w:object>
      </w:r>
      <w:r w:rsidRPr="002A3B8E">
        <w:rPr>
          <w:sz w:val="28"/>
        </w:rPr>
        <w:t xml:space="preserve"> </w:t>
      </w:r>
      <w:r w:rsidRPr="0078166D">
        <w:rPr>
          <w:sz w:val="28"/>
        </w:rPr>
        <w:t xml:space="preserve">≤ </w:t>
      </w:r>
      <w:r w:rsidRPr="002A3B8E">
        <w:rPr>
          <w:sz w:val="28"/>
        </w:rPr>
        <w:t xml:space="preserve"> </w:t>
      </w:r>
      <w:proofErr w:type="spellStart"/>
      <w:r>
        <w:rPr>
          <w:sz w:val="28"/>
          <w:lang w:val="en-US"/>
        </w:rPr>
        <w:t>R</w:t>
      </w:r>
      <w:r>
        <w:rPr>
          <w:sz w:val="28"/>
          <w:vertAlign w:val="subscript"/>
          <w:lang w:val="en-US"/>
        </w:rPr>
        <w:t>y</w:t>
      </w:r>
      <w:proofErr w:type="spellEnd"/>
      <w:r w:rsidRPr="0078166D">
        <w:rPr>
          <w:sz w:val="28"/>
        </w:rPr>
        <w:t>∙</w:t>
      </w:r>
      <w:proofErr w:type="spellStart"/>
      <w:r>
        <w:rPr>
          <w:sz w:val="28"/>
          <w:lang w:val="en-US"/>
        </w:rPr>
        <w:t>γ</w:t>
      </w:r>
      <w:r>
        <w:rPr>
          <w:sz w:val="28"/>
          <w:vertAlign w:val="subscript"/>
          <w:lang w:val="en-US"/>
        </w:rPr>
        <w:t>c</w:t>
      </w:r>
      <w:proofErr w:type="spellEnd"/>
      <w:r w:rsidRPr="0078166D">
        <w:rPr>
          <w:sz w:val="28"/>
        </w:rPr>
        <w:t>∙</w:t>
      </w:r>
      <w:proofErr w:type="spellStart"/>
      <w:r>
        <w:rPr>
          <w:sz w:val="28"/>
          <w:lang w:val="en-US"/>
        </w:rPr>
        <w:t>γ</w:t>
      </w:r>
      <w:r>
        <w:rPr>
          <w:sz w:val="28"/>
          <w:vertAlign w:val="subscript"/>
          <w:lang w:val="en-US"/>
        </w:rPr>
        <w:t>d</w:t>
      </w:r>
      <w:proofErr w:type="spellEnd"/>
      <w:r w:rsidRPr="003F4801">
        <w:rPr>
          <w:sz w:val="28"/>
        </w:rPr>
        <w:t>,                                                   (8)</w:t>
      </w:r>
    </w:p>
    <w:p w:rsidR="00F12AF4" w:rsidRPr="003F4801" w:rsidRDefault="00F12AF4" w:rsidP="00F12AF4">
      <w:pPr>
        <w:spacing w:line="295" w:lineRule="auto"/>
        <w:jc w:val="both"/>
        <w:rPr>
          <w:sz w:val="28"/>
        </w:rPr>
      </w:pPr>
      <w:r>
        <w:rPr>
          <w:sz w:val="28"/>
          <w:lang w:val="kk-KZ"/>
        </w:rPr>
        <w:t>мұндағы</w:t>
      </w:r>
      <w:r w:rsidRPr="003F4801">
        <w:rPr>
          <w:sz w:val="28"/>
        </w:rPr>
        <w:t xml:space="preserve"> </w:t>
      </w:r>
      <w:r>
        <w:rPr>
          <w:sz w:val="28"/>
          <w:lang w:val="en-US"/>
        </w:rPr>
        <w:t>N</w:t>
      </w:r>
      <w:r w:rsidRPr="003F4801">
        <w:rPr>
          <w:sz w:val="28"/>
        </w:rPr>
        <w:t xml:space="preserve"> – </w:t>
      </w:r>
      <w:r>
        <w:rPr>
          <w:sz w:val="28"/>
          <w:lang w:val="kk-KZ"/>
        </w:rPr>
        <w:t>есептік күш</w:t>
      </w:r>
      <w:r w:rsidRPr="003F4801">
        <w:rPr>
          <w:sz w:val="28"/>
        </w:rPr>
        <w:t>;</w:t>
      </w:r>
    </w:p>
    <w:p w:rsidR="00F12AF4" w:rsidRDefault="00F12AF4" w:rsidP="00F12AF4">
      <w:pPr>
        <w:spacing w:line="295" w:lineRule="auto"/>
        <w:jc w:val="both"/>
        <w:rPr>
          <w:sz w:val="28"/>
        </w:rPr>
      </w:pPr>
      <w:r>
        <w:rPr>
          <w:sz w:val="28"/>
        </w:rPr>
        <w:t xml:space="preserve">      </w:t>
      </w:r>
      <w:proofErr w:type="gramStart"/>
      <w:r>
        <w:rPr>
          <w:sz w:val="28"/>
        </w:rPr>
        <w:t>А</w:t>
      </w:r>
      <w:proofErr w:type="spellStart"/>
      <w:proofErr w:type="gramEnd"/>
      <w:r>
        <w:rPr>
          <w:sz w:val="28"/>
          <w:vertAlign w:val="subscript"/>
          <w:lang w:val="en-US"/>
        </w:rPr>
        <w:t>ef</w:t>
      </w:r>
      <w:proofErr w:type="spellEnd"/>
      <w:r>
        <w:rPr>
          <w:sz w:val="28"/>
        </w:rPr>
        <w:t xml:space="preserve"> – </w:t>
      </w:r>
      <w:r>
        <w:rPr>
          <w:sz w:val="28"/>
          <w:lang w:val="kk-KZ"/>
        </w:rPr>
        <w:t>коррозиялық тозуды ескергендегі қиманың есептік ауданы</w:t>
      </w:r>
      <w:r>
        <w:rPr>
          <w:sz w:val="28"/>
        </w:rPr>
        <w:t>, (5)</w:t>
      </w:r>
      <w:r>
        <w:rPr>
          <w:sz w:val="28"/>
          <w:lang w:val="kk-KZ"/>
        </w:rPr>
        <w:t xml:space="preserve"> формуламен анықталады</w:t>
      </w:r>
      <w:r>
        <w:rPr>
          <w:sz w:val="28"/>
        </w:rPr>
        <w:t>;</w:t>
      </w:r>
    </w:p>
    <w:p w:rsidR="00F12AF4" w:rsidRDefault="00F12AF4" w:rsidP="00F12AF4">
      <w:pPr>
        <w:spacing w:line="295" w:lineRule="auto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sz w:val="28"/>
        </w:rPr>
        <w:sym w:font="Symbol" w:char="F06A"/>
      </w:r>
      <w:r>
        <w:rPr>
          <w:sz w:val="28"/>
        </w:rPr>
        <w:t xml:space="preserve"> - </w:t>
      </w:r>
      <w:r>
        <w:rPr>
          <w:sz w:val="28"/>
          <w:lang w:val="kk-KZ"/>
        </w:rPr>
        <w:t>бойлық иілу коэффициенті</w:t>
      </w:r>
      <w:r>
        <w:rPr>
          <w:sz w:val="28"/>
        </w:rPr>
        <w:t xml:space="preserve">, </w:t>
      </w:r>
      <w:r>
        <w:rPr>
          <w:sz w:val="28"/>
          <w:lang w:val="kk-KZ"/>
        </w:rPr>
        <w:t>жобалау нормаларының</w:t>
      </w:r>
      <w:r>
        <w:rPr>
          <w:sz w:val="28"/>
        </w:rPr>
        <w:t xml:space="preserve"> </w:t>
      </w:r>
      <w:r w:rsidRPr="00BE17C2">
        <w:rPr>
          <w:sz w:val="28"/>
        </w:rPr>
        <w:t>[</w:t>
      </w:r>
      <w:r w:rsidRPr="002A3B8E">
        <w:rPr>
          <w:sz w:val="28"/>
        </w:rPr>
        <w:t>6</w:t>
      </w:r>
      <w:r w:rsidRPr="00BE17C2">
        <w:rPr>
          <w:sz w:val="28"/>
        </w:rPr>
        <w:t>]</w:t>
      </w:r>
      <w:r>
        <w:rPr>
          <w:sz w:val="28"/>
        </w:rPr>
        <w:t xml:space="preserve"> </w:t>
      </w:r>
      <w:r>
        <w:rPr>
          <w:sz w:val="28"/>
          <w:lang w:val="kk-KZ"/>
        </w:rPr>
        <w:t>72-кестесі бойынша максималды иілгі</w:t>
      </w:r>
      <w:proofErr w:type="gramStart"/>
      <w:r>
        <w:rPr>
          <w:sz w:val="28"/>
          <w:lang w:val="kk-KZ"/>
        </w:rPr>
        <w:t>шт</w:t>
      </w:r>
      <w:proofErr w:type="gramEnd"/>
      <w:r>
        <w:rPr>
          <w:sz w:val="28"/>
          <w:lang w:val="kk-KZ"/>
        </w:rPr>
        <w:t>ікке байланысты анықталады</w:t>
      </w:r>
      <w:r>
        <w:rPr>
          <w:sz w:val="28"/>
        </w:rPr>
        <w:t>:</w:t>
      </w:r>
    </w:p>
    <w:p w:rsidR="00F12AF4" w:rsidRPr="00BE17C2" w:rsidRDefault="00F12AF4" w:rsidP="00F12AF4">
      <w:pPr>
        <w:spacing w:line="295" w:lineRule="auto"/>
        <w:jc w:val="center"/>
        <w:rPr>
          <w:sz w:val="28"/>
        </w:rPr>
      </w:pPr>
      <w:r>
        <w:rPr>
          <w:sz w:val="28"/>
        </w:rPr>
        <w:sym w:font="Symbol" w:char="F06C"/>
      </w:r>
      <w:r>
        <w:rPr>
          <w:i/>
          <w:sz w:val="28"/>
          <w:vertAlign w:val="subscript"/>
          <w:lang w:val="en-US"/>
        </w:rPr>
        <w:t>x</w:t>
      </w:r>
      <w:r>
        <w:rPr>
          <w:sz w:val="28"/>
        </w:rPr>
        <w:t xml:space="preserve"> </w:t>
      </w:r>
      <w:r w:rsidRPr="00BE17C2">
        <w:rPr>
          <w:sz w:val="28"/>
        </w:rPr>
        <w:t xml:space="preserve">= </w:t>
      </w:r>
      <w:r>
        <w:rPr>
          <w:sz w:val="28"/>
          <w:lang w:val="en-US"/>
        </w:rPr>
        <w:sym w:font="MT Extra" w:char="F06C"/>
      </w:r>
      <w:r>
        <w:rPr>
          <w:i/>
          <w:sz w:val="28"/>
          <w:vertAlign w:val="subscript"/>
          <w:lang w:val="en-US"/>
        </w:rPr>
        <w:t>x</w:t>
      </w:r>
      <w:r w:rsidRPr="00BE17C2">
        <w:rPr>
          <w:sz w:val="28"/>
        </w:rPr>
        <w:t xml:space="preserve"> / </w:t>
      </w:r>
      <w:r>
        <w:rPr>
          <w:i/>
          <w:sz w:val="28"/>
          <w:lang w:val="en-US"/>
        </w:rPr>
        <w:t>i</w:t>
      </w:r>
      <w:r>
        <w:rPr>
          <w:i/>
          <w:sz w:val="28"/>
          <w:vertAlign w:val="subscript"/>
          <w:lang w:val="en-US"/>
        </w:rPr>
        <w:t>x</w:t>
      </w:r>
      <w:r w:rsidRPr="00BE17C2">
        <w:rPr>
          <w:sz w:val="28"/>
        </w:rPr>
        <w:t xml:space="preserve">; </w:t>
      </w:r>
      <w:r w:rsidRPr="006C0206">
        <w:rPr>
          <w:sz w:val="28"/>
        </w:rPr>
        <w:t xml:space="preserve">   </w:t>
      </w:r>
      <w:r>
        <w:rPr>
          <w:sz w:val="28"/>
        </w:rPr>
        <w:sym w:font="Symbol" w:char="F06C"/>
      </w:r>
      <w:r>
        <w:rPr>
          <w:i/>
          <w:sz w:val="28"/>
          <w:vertAlign w:val="subscript"/>
          <w:lang w:val="en-US"/>
        </w:rPr>
        <w:t>y</w:t>
      </w:r>
      <w:r>
        <w:rPr>
          <w:sz w:val="28"/>
        </w:rPr>
        <w:t xml:space="preserve"> </w:t>
      </w:r>
      <w:r w:rsidRPr="00BE17C2">
        <w:rPr>
          <w:sz w:val="28"/>
        </w:rPr>
        <w:t xml:space="preserve">= </w:t>
      </w:r>
      <w:r>
        <w:rPr>
          <w:sz w:val="28"/>
          <w:lang w:val="en-US"/>
        </w:rPr>
        <w:sym w:font="MT Extra" w:char="F06C"/>
      </w:r>
      <w:r>
        <w:rPr>
          <w:i/>
          <w:sz w:val="28"/>
          <w:vertAlign w:val="subscript"/>
          <w:lang w:val="en-US"/>
        </w:rPr>
        <w:t>y</w:t>
      </w:r>
      <w:r w:rsidRPr="00BE17C2">
        <w:rPr>
          <w:sz w:val="28"/>
        </w:rPr>
        <w:t xml:space="preserve"> / </w:t>
      </w:r>
      <w:proofErr w:type="spellStart"/>
      <w:r>
        <w:rPr>
          <w:i/>
          <w:sz w:val="28"/>
          <w:lang w:val="en-US"/>
        </w:rPr>
        <w:t>i</w:t>
      </w:r>
      <w:r>
        <w:rPr>
          <w:i/>
          <w:sz w:val="28"/>
          <w:vertAlign w:val="subscript"/>
          <w:lang w:val="en-US"/>
        </w:rPr>
        <w:t>y</w:t>
      </w:r>
      <w:proofErr w:type="spellEnd"/>
      <w:r w:rsidRPr="00BE17C2">
        <w:rPr>
          <w:sz w:val="28"/>
        </w:rPr>
        <w:t>;</w:t>
      </w:r>
    </w:p>
    <w:p w:rsidR="00F12AF4" w:rsidRDefault="00F12AF4" w:rsidP="00F12AF4">
      <w:pPr>
        <w:spacing w:line="295" w:lineRule="auto"/>
        <w:ind w:firstLine="567"/>
        <w:jc w:val="both"/>
        <w:rPr>
          <w:sz w:val="28"/>
        </w:rPr>
      </w:pPr>
      <w:r w:rsidRPr="003F4801">
        <w:rPr>
          <w:sz w:val="28"/>
          <w:szCs w:val="28"/>
          <w:lang w:val="en-US"/>
        </w:rPr>
        <w:sym w:font="MT Extra" w:char="F06C"/>
      </w:r>
      <w:r w:rsidRPr="003F4801">
        <w:rPr>
          <w:i/>
          <w:sz w:val="28"/>
          <w:szCs w:val="28"/>
          <w:vertAlign w:val="subscript"/>
          <w:lang w:val="en-US"/>
        </w:rPr>
        <w:t>x</w:t>
      </w:r>
      <w:r w:rsidRPr="003F4801">
        <w:rPr>
          <w:sz w:val="28"/>
          <w:szCs w:val="28"/>
        </w:rPr>
        <w:t xml:space="preserve"> = 0.8∙</w:t>
      </w:r>
      <w:r w:rsidRPr="003F4801">
        <w:rPr>
          <w:sz w:val="28"/>
          <w:szCs w:val="28"/>
          <w:lang w:val="en-US"/>
        </w:rPr>
        <w:sym w:font="MT Extra" w:char="F06C"/>
      </w:r>
      <w:r>
        <w:rPr>
          <w:sz w:val="28"/>
          <w:szCs w:val="28"/>
        </w:rPr>
        <w:t xml:space="preserve">, </w:t>
      </w:r>
      <w:r w:rsidRPr="003F4801">
        <w:rPr>
          <w:sz w:val="28"/>
          <w:szCs w:val="28"/>
          <w:lang w:val="en-US"/>
        </w:rPr>
        <w:sym w:font="MT Extra" w:char="F06C"/>
      </w:r>
      <w:r w:rsidRPr="003F4801">
        <w:rPr>
          <w:i/>
          <w:sz w:val="28"/>
          <w:szCs w:val="28"/>
          <w:vertAlign w:val="subscript"/>
          <w:lang w:val="en-US"/>
        </w:rPr>
        <w:t>y</w:t>
      </w:r>
      <w:r>
        <w:rPr>
          <w:sz w:val="28"/>
          <w:szCs w:val="28"/>
          <w:vertAlign w:val="subscript"/>
        </w:rPr>
        <w:t xml:space="preserve"> </w:t>
      </w:r>
      <w:r w:rsidRPr="008B5B2A">
        <w:rPr>
          <w:sz w:val="28"/>
          <w:szCs w:val="28"/>
        </w:rPr>
        <w:t xml:space="preserve">= </w:t>
      </w:r>
      <w:r w:rsidRPr="003F4801">
        <w:rPr>
          <w:sz w:val="28"/>
          <w:szCs w:val="28"/>
          <w:lang w:val="en-US"/>
        </w:rPr>
        <w:sym w:font="MT Extra" w:char="F06C"/>
      </w:r>
      <w:r w:rsidRPr="003F4801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қосақталған бұрыштамалар қимасы үшін</w:t>
      </w:r>
      <w:r w:rsidRPr="003F4801">
        <w:rPr>
          <w:sz w:val="28"/>
          <w:szCs w:val="28"/>
        </w:rPr>
        <w:t xml:space="preserve">; </w:t>
      </w:r>
      <w:r w:rsidRPr="003F4801">
        <w:rPr>
          <w:sz w:val="28"/>
          <w:szCs w:val="28"/>
          <w:lang w:val="en-US"/>
        </w:rPr>
        <w:sym w:font="MT Extra" w:char="F06C"/>
      </w:r>
      <w:r w:rsidRPr="003F4801">
        <w:rPr>
          <w:i/>
          <w:sz w:val="28"/>
          <w:szCs w:val="28"/>
          <w:vertAlign w:val="subscript"/>
          <w:lang w:val="en-US"/>
        </w:rPr>
        <w:t>x</w:t>
      </w:r>
      <w:r w:rsidRPr="003F4801">
        <w:rPr>
          <w:sz w:val="28"/>
          <w:szCs w:val="28"/>
        </w:rPr>
        <w:t xml:space="preserve"> = </w:t>
      </w:r>
      <w:r w:rsidRPr="003F4801">
        <w:rPr>
          <w:sz w:val="28"/>
          <w:szCs w:val="28"/>
          <w:lang w:val="en-US"/>
        </w:rPr>
        <w:sym w:font="MT Extra" w:char="F06C"/>
      </w:r>
      <w:r w:rsidRPr="003F4801">
        <w:rPr>
          <w:i/>
          <w:sz w:val="28"/>
          <w:szCs w:val="28"/>
          <w:vertAlign w:val="subscript"/>
          <w:lang w:val="en-US"/>
        </w:rPr>
        <w:t>y</w:t>
      </w:r>
      <w:r>
        <w:rPr>
          <w:sz w:val="28"/>
          <w:szCs w:val="28"/>
          <w:vertAlign w:val="subscript"/>
        </w:rPr>
        <w:t xml:space="preserve"> </w:t>
      </w:r>
      <w:r w:rsidRPr="008B5B2A">
        <w:rPr>
          <w:sz w:val="28"/>
          <w:szCs w:val="28"/>
        </w:rPr>
        <w:t xml:space="preserve">= </w:t>
      </w:r>
      <w:r w:rsidRPr="003F4801">
        <w:rPr>
          <w:sz w:val="28"/>
          <w:szCs w:val="28"/>
        </w:rPr>
        <w:t>0.</w:t>
      </w:r>
      <w:r>
        <w:rPr>
          <w:sz w:val="28"/>
          <w:szCs w:val="28"/>
        </w:rPr>
        <w:t>9</w:t>
      </w:r>
      <w:r w:rsidRPr="003F4801">
        <w:rPr>
          <w:sz w:val="28"/>
          <w:szCs w:val="28"/>
        </w:rPr>
        <w:t>∙</w:t>
      </w:r>
      <w:r w:rsidRPr="003F4801">
        <w:rPr>
          <w:sz w:val="28"/>
          <w:szCs w:val="28"/>
          <w:lang w:val="en-US"/>
        </w:rPr>
        <w:sym w:font="MT Extra" w:char="F06C"/>
      </w:r>
      <w:r w:rsidRPr="003F4801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құбырдың қимасы үшін</w:t>
      </w:r>
      <w:r w:rsidRPr="003F4801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3F4801">
        <w:rPr>
          <w:sz w:val="28"/>
          <w:szCs w:val="28"/>
          <w:lang w:val="en-US"/>
        </w:rPr>
        <w:sym w:font="MT Extra" w:char="F06C"/>
      </w:r>
      <w:r w:rsidRPr="008B5B2A">
        <w:rPr>
          <w:sz w:val="28"/>
          <w:szCs w:val="28"/>
        </w:rPr>
        <w:t xml:space="preserve"> </w:t>
      </w:r>
      <w:r w:rsidRPr="003F4801">
        <w:rPr>
          <w:sz w:val="28"/>
          <w:szCs w:val="28"/>
        </w:rPr>
        <w:t xml:space="preserve">– </w:t>
      </w:r>
      <w:r>
        <w:rPr>
          <w:sz w:val="28"/>
          <w:szCs w:val="28"/>
          <w:lang w:val="kk-KZ"/>
        </w:rPr>
        <w:t>стержіннің геометриялық ұзындығы</w:t>
      </w:r>
      <w:r>
        <w:rPr>
          <w:sz w:val="28"/>
          <w:szCs w:val="28"/>
        </w:rPr>
        <w:t>;</w:t>
      </w:r>
    </w:p>
    <w:p w:rsidR="00F12AF4" w:rsidRPr="008B5B2A" w:rsidRDefault="00F12AF4" w:rsidP="00F12AF4">
      <w:pPr>
        <w:spacing w:line="295" w:lineRule="auto"/>
        <w:ind w:firstLine="567"/>
        <w:jc w:val="both"/>
        <w:rPr>
          <w:sz w:val="28"/>
          <w:szCs w:val="28"/>
        </w:rPr>
      </w:pPr>
      <w:proofErr w:type="spellStart"/>
      <w:r w:rsidRPr="008B5B2A">
        <w:rPr>
          <w:i/>
          <w:sz w:val="28"/>
          <w:szCs w:val="28"/>
        </w:rPr>
        <w:t>i</w:t>
      </w:r>
      <w:r w:rsidRPr="008B5B2A">
        <w:rPr>
          <w:i/>
          <w:sz w:val="28"/>
          <w:szCs w:val="28"/>
          <w:vertAlign w:val="subscript"/>
        </w:rPr>
        <w:t>x</w:t>
      </w:r>
      <w:proofErr w:type="spellEnd"/>
      <w:r w:rsidRPr="008B5B2A">
        <w:rPr>
          <w:sz w:val="28"/>
          <w:szCs w:val="28"/>
        </w:rPr>
        <w:t xml:space="preserve">, </w:t>
      </w:r>
      <w:proofErr w:type="spellStart"/>
      <w:r w:rsidRPr="008B5B2A">
        <w:rPr>
          <w:i/>
          <w:sz w:val="28"/>
          <w:szCs w:val="28"/>
        </w:rPr>
        <w:t>i</w:t>
      </w:r>
      <w:r w:rsidRPr="008B5B2A">
        <w:rPr>
          <w:i/>
          <w:sz w:val="28"/>
          <w:szCs w:val="28"/>
          <w:vertAlign w:val="subscript"/>
        </w:rPr>
        <w:t>y</w:t>
      </w:r>
      <w:proofErr w:type="spellEnd"/>
      <w:r w:rsidRPr="008B5B2A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инерция радиусы</w:t>
      </w:r>
      <w:r w:rsidRPr="008B5B2A"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сортамент бойынша анықталады</w:t>
      </w:r>
      <w:r w:rsidRPr="008B5B2A">
        <w:rPr>
          <w:sz w:val="28"/>
          <w:szCs w:val="28"/>
        </w:rPr>
        <w:t>;</w:t>
      </w:r>
    </w:p>
    <w:p w:rsidR="00F12AF4" w:rsidRPr="008B5B2A" w:rsidRDefault="00F12AF4" w:rsidP="00F12AF4">
      <w:pPr>
        <w:spacing w:line="295" w:lineRule="auto"/>
        <w:ind w:firstLine="567"/>
        <w:jc w:val="both"/>
        <w:rPr>
          <w:sz w:val="28"/>
          <w:szCs w:val="28"/>
        </w:rPr>
      </w:pPr>
      <w:proofErr w:type="spellStart"/>
      <w:r w:rsidRPr="008B5B2A">
        <w:rPr>
          <w:i/>
          <w:sz w:val="28"/>
          <w:szCs w:val="28"/>
        </w:rPr>
        <w:t>R</w:t>
      </w:r>
      <w:r w:rsidRPr="008B5B2A">
        <w:rPr>
          <w:i/>
          <w:sz w:val="28"/>
          <w:szCs w:val="28"/>
          <w:vertAlign w:val="subscript"/>
        </w:rPr>
        <w:t>y</w:t>
      </w:r>
      <w:proofErr w:type="spellEnd"/>
      <w:r w:rsidRPr="008B5B2A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болаттың есептік кедергісі</w:t>
      </w:r>
      <w:r w:rsidRPr="008B5B2A">
        <w:rPr>
          <w:sz w:val="28"/>
          <w:szCs w:val="28"/>
        </w:rPr>
        <w:t>;</w:t>
      </w:r>
    </w:p>
    <w:p w:rsidR="00F12AF4" w:rsidRPr="008B5B2A" w:rsidRDefault="00F12AF4" w:rsidP="00F12AF4">
      <w:pPr>
        <w:spacing w:line="295" w:lineRule="auto"/>
        <w:ind w:firstLine="567"/>
        <w:jc w:val="both"/>
        <w:rPr>
          <w:sz w:val="28"/>
          <w:szCs w:val="28"/>
        </w:rPr>
      </w:pPr>
      <w:r w:rsidRPr="008B5B2A">
        <w:rPr>
          <w:i/>
          <w:sz w:val="28"/>
          <w:szCs w:val="28"/>
        </w:rPr>
        <w:sym w:font="Symbol" w:char="F067"/>
      </w:r>
      <w:r w:rsidRPr="008B5B2A">
        <w:rPr>
          <w:sz w:val="28"/>
          <w:szCs w:val="28"/>
          <w:vertAlign w:val="subscript"/>
          <w:lang w:val="en-US"/>
        </w:rPr>
        <w:t>d</w:t>
      </w:r>
      <w:r w:rsidRPr="008B5B2A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8B5B2A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  <w:lang w:val="kk-KZ"/>
        </w:rPr>
        <w:t>жұмыс</w:t>
      </w:r>
      <w:proofErr w:type="gramEnd"/>
      <w:r>
        <w:rPr>
          <w:sz w:val="28"/>
          <w:szCs w:val="28"/>
          <w:lang w:val="kk-KZ"/>
        </w:rPr>
        <w:t xml:space="preserve"> жағдай коэффициенті</w:t>
      </w:r>
      <w:r w:rsidRPr="008B5B2A"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коррозиялық тозу шамасына байланысты</w:t>
      </w:r>
      <w:r w:rsidRPr="008B5B2A">
        <w:rPr>
          <w:sz w:val="28"/>
          <w:szCs w:val="28"/>
        </w:rPr>
        <w:t>;</w:t>
      </w:r>
    </w:p>
    <w:p w:rsidR="00F12AF4" w:rsidRPr="008B5B2A" w:rsidRDefault="00F12AF4" w:rsidP="00F12AF4">
      <w:pPr>
        <w:spacing w:line="295" w:lineRule="auto"/>
        <w:ind w:firstLine="567"/>
        <w:jc w:val="both"/>
        <w:rPr>
          <w:sz w:val="28"/>
          <w:szCs w:val="28"/>
        </w:rPr>
      </w:pPr>
      <w:r w:rsidRPr="008B5B2A">
        <w:rPr>
          <w:i/>
          <w:sz w:val="28"/>
          <w:szCs w:val="28"/>
        </w:rPr>
        <w:sym w:font="Symbol" w:char="F067"/>
      </w:r>
      <w:r w:rsidRPr="008B5B2A">
        <w:rPr>
          <w:i/>
          <w:sz w:val="28"/>
          <w:szCs w:val="28"/>
          <w:vertAlign w:val="subscript"/>
        </w:rPr>
        <w:t>с</w:t>
      </w:r>
      <w:r w:rsidRPr="008B5B2A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жұмыс жағдай коэффициенті</w:t>
      </w:r>
      <w:r w:rsidRPr="008B5B2A"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стержіннің иілгі</w:t>
      </w:r>
      <w:proofErr w:type="gramStart"/>
      <w:r>
        <w:rPr>
          <w:sz w:val="28"/>
          <w:szCs w:val="28"/>
          <w:lang w:val="kk-KZ"/>
        </w:rPr>
        <w:t>шт</w:t>
      </w:r>
      <w:proofErr w:type="gramEnd"/>
      <w:r>
        <w:rPr>
          <w:sz w:val="28"/>
          <w:szCs w:val="28"/>
          <w:lang w:val="kk-KZ"/>
        </w:rPr>
        <w:t>ігіне байланысты</w:t>
      </w:r>
      <w:r w:rsidRPr="008B5B2A">
        <w:rPr>
          <w:sz w:val="28"/>
          <w:szCs w:val="28"/>
        </w:rPr>
        <w:t xml:space="preserve">. </w:t>
      </w:r>
    </w:p>
    <w:p w:rsidR="00F12AF4" w:rsidRDefault="00F12AF4" w:rsidP="00F12AF4">
      <w:pPr>
        <w:spacing w:line="295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Жұмыс жағдай коэффициентін </w:t>
      </w:r>
      <w:r w:rsidRPr="008B5B2A">
        <w:rPr>
          <w:sz w:val="28"/>
          <w:szCs w:val="28"/>
        </w:rPr>
        <w:t xml:space="preserve"> </w:t>
      </w:r>
      <w:r w:rsidRPr="008B5B2A">
        <w:rPr>
          <w:i/>
          <w:sz w:val="28"/>
          <w:szCs w:val="28"/>
        </w:rPr>
        <w:sym w:font="Symbol" w:char="F067"/>
      </w:r>
      <w:r w:rsidRPr="008B5B2A">
        <w:rPr>
          <w:sz w:val="28"/>
          <w:szCs w:val="28"/>
          <w:vertAlign w:val="subscript"/>
          <w:lang w:val="en-US"/>
        </w:rPr>
        <w:t>d</w:t>
      </w:r>
      <w:r w:rsidRPr="008B5B2A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келесі шарттармен анықтайды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kk-KZ"/>
        </w:rPr>
        <w:t xml:space="preserve">Коррозиялық тозу көлденең қима ауданының </w:t>
      </w:r>
      <w:r w:rsidRPr="008F13E1">
        <w:rPr>
          <w:sz w:val="28"/>
          <w:szCs w:val="28"/>
        </w:rPr>
        <w:t>25%</w:t>
      </w:r>
      <w:r w:rsidRPr="008F13E1">
        <w:rPr>
          <w:sz w:val="28"/>
          <w:szCs w:val="28"/>
          <w:lang w:val="kk-KZ"/>
        </w:rPr>
        <w:t xml:space="preserve"> көп болса немесе қалған қалыңдық 5мм және одан кем болса, құрылым элементтері үшін </w:t>
      </w:r>
      <w:r w:rsidRPr="008F13E1">
        <w:rPr>
          <w:i/>
          <w:sz w:val="28"/>
          <w:szCs w:val="28"/>
        </w:rPr>
        <w:sym w:font="Symbol" w:char="F067"/>
      </w:r>
      <w:r w:rsidRPr="008F13E1">
        <w:rPr>
          <w:sz w:val="28"/>
          <w:szCs w:val="28"/>
          <w:vertAlign w:val="subscript"/>
          <w:lang w:val="en-US"/>
        </w:rPr>
        <w:t>d</w:t>
      </w:r>
      <w:r w:rsidRPr="008F13E1">
        <w:rPr>
          <w:sz w:val="28"/>
          <w:szCs w:val="28"/>
        </w:rPr>
        <w:t xml:space="preserve"> </w:t>
      </w:r>
      <w:r w:rsidRPr="008F13E1">
        <w:rPr>
          <w:sz w:val="28"/>
          <w:szCs w:val="28"/>
          <w:lang w:val="kk-KZ"/>
        </w:rPr>
        <w:t>төменгідей қабылданады</w:t>
      </w:r>
      <w:r w:rsidRPr="008F13E1">
        <w:rPr>
          <w:sz w:val="28"/>
          <w:szCs w:val="28"/>
        </w:rPr>
        <w:t>:</w:t>
      </w:r>
    </w:p>
    <w:p w:rsidR="00F12AF4" w:rsidRDefault="00F12AF4" w:rsidP="00F12AF4">
      <w:pPr>
        <w:spacing w:line="295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0.95 – </w:t>
      </w:r>
      <w:r>
        <w:rPr>
          <w:sz w:val="28"/>
          <w:szCs w:val="28"/>
          <w:lang w:val="kk-KZ"/>
        </w:rPr>
        <w:t>әлсіз жегі орта үшін</w:t>
      </w:r>
      <w:r>
        <w:rPr>
          <w:sz w:val="28"/>
          <w:szCs w:val="28"/>
        </w:rPr>
        <w:t>;</w:t>
      </w:r>
    </w:p>
    <w:p w:rsidR="00F12AF4" w:rsidRDefault="00F12AF4" w:rsidP="00F12AF4">
      <w:pPr>
        <w:spacing w:line="295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0.9 – </w:t>
      </w:r>
      <w:r>
        <w:rPr>
          <w:sz w:val="28"/>
          <w:szCs w:val="28"/>
          <w:lang w:val="kk-KZ"/>
        </w:rPr>
        <w:t>орташа жегі орта үшін</w:t>
      </w:r>
      <w:r>
        <w:rPr>
          <w:sz w:val="28"/>
          <w:szCs w:val="28"/>
        </w:rPr>
        <w:t>;</w:t>
      </w:r>
    </w:p>
    <w:p w:rsidR="00F12AF4" w:rsidRDefault="00F12AF4" w:rsidP="00F12AF4">
      <w:pPr>
        <w:spacing w:line="295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0.85 – </w:t>
      </w:r>
      <w:r>
        <w:rPr>
          <w:sz w:val="28"/>
          <w:szCs w:val="28"/>
          <w:lang w:val="kk-KZ"/>
        </w:rPr>
        <w:t>кү</w:t>
      </w:r>
      <w:proofErr w:type="gramStart"/>
      <w:r>
        <w:rPr>
          <w:sz w:val="28"/>
          <w:szCs w:val="28"/>
          <w:lang w:val="kk-KZ"/>
        </w:rPr>
        <w:t>шт</w:t>
      </w:r>
      <w:proofErr w:type="gramEnd"/>
      <w:r>
        <w:rPr>
          <w:sz w:val="28"/>
          <w:szCs w:val="28"/>
          <w:lang w:val="kk-KZ"/>
        </w:rPr>
        <w:t>і жегі орта үшін</w:t>
      </w:r>
      <w:r>
        <w:rPr>
          <w:sz w:val="28"/>
          <w:szCs w:val="28"/>
        </w:rPr>
        <w:t>.</w:t>
      </w:r>
    </w:p>
    <w:p w:rsidR="00F12AF4" w:rsidRPr="008E0188" w:rsidRDefault="00F12AF4" w:rsidP="00F12AF4">
      <w:pPr>
        <w:spacing w:before="120" w:after="120" w:line="295" w:lineRule="auto"/>
        <w:jc w:val="center"/>
        <w:rPr>
          <w:b/>
          <w:sz w:val="28"/>
          <w:szCs w:val="28"/>
        </w:rPr>
      </w:pPr>
      <w:r w:rsidRPr="008E0188">
        <w:rPr>
          <w:b/>
          <w:sz w:val="28"/>
          <w:szCs w:val="28"/>
        </w:rPr>
        <w:t xml:space="preserve">9.3 </w:t>
      </w:r>
      <w:r>
        <w:rPr>
          <w:b/>
          <w:sz w:val="28"/>
          <w:szCs w:val="28"/>
          <w:lang w:val="kk-KZ"/>
        </w:rPr>
        <w:t>Есеп</w:t>
      </w:r>
      <w:r w:rsidRPr="008E0188">
        <w:rPr>
          <w:b/>
          <w:sz w:val="28"/>
          <w:szCs w:val="28"/>
        </w:rPr>
        <w:t xml:space="preserve"> № 13</w:t>
      </w:r>
    </w:p>
    <w:p w:rsidR="00F12AF4" w:rsidRDefault="00F12AF4" w:rsidP="00F12AF4">
      <w:pPr>
        <w:spacing w:line="295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Коррозиялық тозуды есере отырып созылған стержіннің көтергіштік қабілетін тексеру</w:t>
      </w:r>
      <w:r>
        <w:rPr>
          <w:sz w:val="28"/>
          <w:szCs w:val="28"/>
        </w:rPr>
        <w:t>.</w:t>
      </w:r>
    </w:p>
    <w:p w:rsidR="00F12AF4" w:rsidRPr="003D78F0" w:rsidRDefault="00F12AF4" w:rsidP="00F12AF4">
      <w:pPr>
        <w:spacing w:before="120" w:after="120" w:line="295" w:lineRule="auto"/>
        <w:ind w:firstLine="567"/>
        <w:jc w:val="both"/>
        <w:rPr>
          <w:sz w:val="28"/>
          <w:szCs w:val="28"/>
        </w:rPr>
      </w:pPr>
      <w:r w:rsidRPr="003D78F0">
        <w:rPr>
          <w:sz w:val="28"/>
          <w:szCs w:val="28"/>
        </w:rPr>
        <w:lastRenderedPageBreak/>
        <w:t xml:space="preserve">9.3.1 </w:t>
      </w:r>
      <w:r w:rsidRPr="00D63365">
        <w:rPr>
          <w:sz w:val="28"/>
          <w:szCs w:val="28"/>
          <w:lang w:val="kk-KZ"/>
        </w:rPr>
        <w:t>Есепті шешу әдістемесі</w:t>
      </w:r>
    </w:p>
    <w:p w:rsidR="00F12AF4" w:rsidRDefault="00F12AF4" w:rsidP="00F12AF4">
      <w:pPr>
        <w:spacing w:line="295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Көтергіштік қабілетін тексеру </w:t>
      </w:r>
      <w:r>
        <w:rPr>
          <w:sz w:val="28"/>
          <w:szCs w:val="28"/>
        </w:rPr>
        <w:t>(7)</w:t>
      </w:r>
      <w:r>
        <w:rPr>
          <w:sz w:val="28"/>
          <w:szCs w:val="28"/>
          <w:lang w:val="kk-KZ"/>
        </w:rPr>
        <w:t xml:space="preserve"> формула бойынша жүргізіледі</w:t>
      </w:r>
      <w:r>
        <w:rPr>
          <w:sz w:val="28"/>
          <w:szCs w:val="28"/>
        </w:rPr>
        <w:t>.</w:t>
      </w:r>
    </w:p>
    <w:p w:rsidR="00F12AF4" w:rsidRPr="00EB2E83" w:rsidRDefault="00F12AF4" w:rsidP="00F12AF4">
      <w:pPr>
        <w:spacing w:before="120" w:after="120" w:line="295" w:lineRule="auto"/>
        <w:ind w:firstLine="567"/>
        <w:jc w:val="both"/>
        <w:rPr>
          <w:sz w:val="28"/>
          <w:szCs w:val="28"/>
          <w:lang w:val="kk-KZ"/>
        </w:rPr>
      </w:pPr>
      <w:r w:rsidRPr="003D78F0">
        <w:rPr>
          <w:sz w:val="28"/>
          <w:szCs w:val="28"/>
        </w:rPr>
        <w:t xml:space="preserve">9.3.2 </w:t>
      </w:r>
      <w:r>
        <w:rPr>
          <w:sz w:val="28"/>
          <w:szCs w:val="28"/>
          <w:lang w:val="kk-KZ"/>
        </w:rPr>
        <w:t>Мысал</w:t>
      </w:r>
    </w:p>
    <w:p w:rsidR="00F12AF4" w:rsidRPr="003D78F0" w:rsidRDefault="00F12AF4" w:rsidP="00F12AF4">
      <w:pPr>
        <w:spacing w:before="120" w:after="120" w:line="295" w:lineRule="auto"/>
        <w:ind w:firstLine="567"/>
        <w:jc w:val="both"/>
        <w:rPr>
          <w:sz w:val="28"/>
          <w:szCs w:val="28"/>
        </w:rPr>
      </w:pPr>
      <w:r w:rsidRPr="003D78F0">
        <w:rPr>
          <w:sz w:val="28"/>
          <w:szCs w:val="28"/>
        </w:rPr>
        <w:t xml:space="preserve">9.3.2.1 </w:t>
      </w:r>
      <w:r>
        <w:rPr>
          <w:sz w:val="28"/>
          <w:lang w:val="kk-KZ"/>
        </w:rPr>
        <w:t>Бастапқы мәліметтер</w:t>
      </w:r>
    </w:p>
    <w:p w:rsidR="00F12AF4" w:rsidRDefault="00F12AF4" w:rsidP="00F12AF4">
      <w:pPr>
        <w:spacing w:line="295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Тавр құрайтын к</w:t>
      </w:r>
      <w:proofErr w:type="spellStart"/>
      <w:r>
        <w:rPr>
          <w:sz w:val="28"/>
          <w:szCs w:val="28"/>
        </w:rPr>
        <w:t>алибр</w:t>
      </w:r>
      <w:proofErr w:type="spellEnd"/>
      <w:r>
        <w:rPr>
          <w:sz w:val="28"/>
          <w:szCs w:val="28"/>
          <w:lang w:val="kk-KZ"/>
        </w:rPr>
        <w:t>і</w:t>
      </w:r>
      <w:r>
        <w:rPr>
          <w:sz w:val="28"/>
          <w:szCs w:val="28"/>
        </w:rPr>
        <w:t xml:space="preserve"> 75×6</w:t>
      </w:r>
      <w:r>
        <w:rPr>
          <w:sz w:val="28"/>
          <w:szCs w:val="28"/>
          <w:lang w:val="kk-KZ"/>
        </w:rPr>
        <w:t xml:space="preserve"> екі бұрыштама қимасы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kk-KZ"/>
        </w:rPr>
        <w:t>есептік күш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= 280 кН; </w:t>
      </w:r>
      <w:proofErr w:type="spellStart"/>
      <w:r>
        <w:rPr>
          <w:sz w:val="28"/>
          <w:szCs w:val="28"/>
        </w:rPr>
        <w:t>коррози</w:t>
      </w:r>
      <w:proofErr w:type="spellEnd"/>
      <w:r>
        <w:rPr>
          <w:sz w:val="28"/>
          <w:szCs w:val="28"/>
          <w:lang w:val="kk-KZ"/>
        </w:rPr>
        <w:t>ялық тозу</w:t>
      </w:r>
      <w:r>
        <w:rPr>
          <w:sz w:val="28"/>
          <w:szCs w:val="28"/>
        </w:rPr>
        <w:t xml:space="preserve"> Δ = 2 мм; материал – </w:t>
      </w:r>
      <w:r>
        <w:rPr>
          <w:sz w:val="28"/>
          <w:szCs w:val="28"/>
          <w:lang w:val="kk-KZ"/>
        </w:rPr>
        <w:t>болат</w:t>
      </w:r>
      <w:r>
        <w:rPr>
          <w:sz w:val="28"/>
          <w:szCs w:val="28"/>
        </w:rPr>
        <w:t xml:space="preserve"> С235; </w:t>
      </w:r>
      <w:r>
        <w:rPr>
          <w:sz w:val="28"/>
          <w:szCs w:val="28"/>
          <w:lang w:val="kk-KZ"/>
        </w:rPr>
        <w:t>күшті жегі орта</w:t>
      </w:r>
      <w:r>
        <w:rPr>
          <w:sz w:val="28"/>
          <w:szCs w:val="28"/>
        </w:rPr>
        <w:t>.</w:t>
      </w:r>
    </w:p>
    <w:p w:rsidR="00F12AF4" w:rsidRPr="00EB2E83" w:rsidRDefault="00F12AF4" w:rsidP="00F12AF4">
      <w:pPr>
        <w:spacing w:after="120" w:line="288" w:lineRule="auto"/>
        <w:ind w:firstLine="567"/>
        <w:jc w:val="both"/>
        <w:rPr>
          <w:sz w:val="28"/>
          <w:szCs w:val="28"/>
          <w:lang w:val="kk-KZ"/>
        </w:rPr>
      </w:pPr>
      <w:r w:rsidRPr="00222131">
        <w:rPr>
          <w:sz w:val="28"/>
          <w:szCs w:val="28"/>
        </w:rPr>
        <w:t xml:space="preserve">9.3.2.1 </w:t>
      </w:r>
      <w:r>
        <w:rPr>
          <w:sz w:val="28"/>
          <w:szCs w:val="28"/>
          <w:lang w:val="kk-KZ"/>
        </w:rPr>
        <w:t>Шешімі</w:t>
      </w:r>
    </w:p>
    <w:p w:rsidR="00F12AF4" w:rsidRPr="009666C2" w:rsidRDefault="00F12AF4" w:rsidP="00F12AF4">
      <w:pPr>
        <w:spacing w:line="288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Қиманың есептік ауданын анықтау 11 есепте келтірілген</w:t>
      </w:r>
      <w:r w:rsidRPr="009666C2">
        <w:rPr>
          <w:sz w:val="28"/>
          <w:szCs w:val="28"/>
          <w:lang w:val="kk-KZ"/>
        </w:rPr>
        <w:t>; А</w:t>
      </w:r>
      <w:r w:rsidRPr="009666C2">
        <w:rPr>
          <w:sz w:val="28"/>
          <w:szCs w:val="28"/>
          <w:vertAlign w:val="subscript"/>
          <w:lang w:val="kk-KZ"/>
        </w:rPr>
        <w:t>ef</w:t>
      </w:r>
      <w:r w:rsidRPr="009666C2">
        <w:rPr>
          <w:sz w:val="28"/>
          <w:szCs w:val="28"/>
          <w:lang w:val="kk-KZ"/>
        </w:rPr>
        <w:t xml:space="preserve"> = 11.71 см</w:t>
      </w:r>
      <w:r w:rsidRPr="009666C2">
        <w:rPr>
          <w:sz w:val="28"/>
          <w:szCs w:val="28"/>
          <w:vertAlign w:val="superscript"/>
          <w:lang w:val="kk-KZ"/>
        </w:rPr>
        <w:t>2</w:t>
      </w:r>
      <w:r w:rsidRPr="009666C2">
        <w:rPr>
          <w:sz w:val="28"/>
          <w:szCs w:val="28"/>
          <w:lang w:val="kk-KZ"/>
        </w:rPr>
        <w:t xml:space="preserve">. </w:t>
      </w:r>
    </w:p>
    <w:p w:rsidR="00F12AF4" w:rsidRPr="009666C2" w:rsidRDefault="00F12AF4" w:rsidP="00F12AF4">
      <w:pPr>
        <w:spacing w:line="288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Көтергіштік қабілетін тексеру </w:t>
      </w:r>
      <w:r w:rsidRPr="009666C2">
        <w:rPr>
          <w:sz w:val="28"/>
          <w:szCs w:val="28"/>
          <w:lang w:val="kk-KZ"/>
        </w:rPr>
        <w:t>(7)</w:t>
      </w:r>
      <w:r>
        <w:rPr>
          <w:sz w:val="28"/>
          <w:szCs w:val="28"/>
          <w:lang w:val="kk-KZ"/>
        </w:rPr>
        <w:t xml:space="preserve"> формула бойынша жүргізіледі</w:t>
      </w:r>
      <w:r w:rsidRPr="009666C2">
        <w:rPr>
          <w:sz w:val="28"/>
          <w:szCs w:val="28"/>
          <w:lang w:val="kk-KZ"/>
        </w:rPr>
        <w:t>:</w:t>
      </w:r>
    </w:p>
    <w:p w:rsidR="00F12AF4" w:rsidRPr="00F12AF4" w:rsidRDefault="00F12AF4" w:rsidP="00F12AF4">
      <w:pPr>
        <w:spacing w:line="288" w:lineRule="auto"/>
        <w:jc w:val="center"/>
        <w:rPr>
          <w:sz w:val="28"/>
          <w:lang w:val="kk-KZ"/>
        </w:rPr>
      </w:pPr>
      <w:r>
        <w:rPr>
          <w:sz w:val="28"/>
        </w:rPr>
        <w:t>σ</w:t>
      </w:r>
      <w:r w:rsidRPr="00F12AF4">
        <w:rPr>
          <w:sz w:val="28"/>
          <w:lang w:val="kk-KZ"/>
        </w:rPr>
        <w:t xml:space="preserve"> = N/A</w:t>
      </w:r>
      <w:r w:rsidRPr="00F12AF4">
        <w:rPr>
          <w:sz w:val="28"/>
          <w:vertAlign w:val="subscript"/>
          <w:lang w:val="kk-KZ"/>
        </w:rPr>
        <w:t>ef</w:t>
      </w:r>
      <w:r w:rsidRPr="00F12AF4">
        <w:rPr>
          <w:sz w:val="28"/>
          <w:lang w:val="kk-KZ"/>
        </w:rPr>
        <w:t xml:space="preserve">  ≤ R</w:t>
      </w:r>
      <w:r w:rsidRPr="00F12AF4">
        <w:rPr>
          <w:sz w:val="28"/>
          <w:vertAlign w:val="subscript"/>
          <w:lang w:val="kk-KZ"/>
        </w:rPr>
        <w:t>y</w:t>
      </w:r>
      <w:r w:rsidRPr="00F12AF4">
        <w:rPr>
          <w:sz w:val="28"/>
          <w:lang w:val="kk-KZ"/>
        </w:rPr>
        <w:t>∙</w:t>
      </w:r>
      <w:r>
        <w:rPr>
          <w:sz w:val="28"/>
          <w:lang w:val="en-US"/>
        </w:rPr>
        <w:t>γ</w:t>
      </w:r>
      <w:r w:rsidRPr="00F12AF4">
        <w:rPr>
          <w:sz w:val="28"/>
          <w:vertAlign w:val="subscript"/>
          <w:lang w:val="kk-KZ"/>
        </w:rPr>
        <w:t>d</w:t>
      </w:r>
      <w:r w:rsidRPr="00F12AF4">
        <w:rPr>
          <w:sz w:val="28"/>
          <w:lang w:val="kk-KZ"/>
        </w:rPr>
        <w:t>;</w:t>
      </w:r>
    </w:p>
    <w:p w:rsidR="00F12AF4" w:rsidRPr="00F12AF4" w:rsidRDefault="00F12AF4" w:rsidP="00F12AF4">
      <w:pPr>
        <w:spacing w:line="288" w:lineRule="auto"/>
        <w:jc w:val="center"/>
        <w:rPr>
          <w:sz w:val="28"/>
          <w:lang w:val="kk-KZ"/>
        </w:rPr>
      </w:pPr>
      <w:r>
        <w:rPr>
          <w:sz w:val="28"/>
        </w:rPr>
        <w:t>σ</w:t>
      </w:r>
      <w:r w:rsidRPr="00F12AF4">
        <w:rPr>
          <w:sz w:val="28"/>
          <w:lang w:val="kk-KZ"/>
        </w:rPr>
        <w:t xml:space="preserve"> = 280/17.11 = 23.91 кН/см</w:t>
      </w:r>
      <w:proofErr w:type="gramStart"/>
      <w:r w:rsidRPr="00F12AF4">
        <w:rPr>
          <w:sz w:val="28"/>
          <w:vertAlign w:val="superscript"/>
          <w:lang w:val="kk-KZ"/>
        </w:rPr>
        <w:t>2</w:t>
      </w:r>
      <w:proofErr w:type="gramEnd"/>
      <w:r w:rsidRPr="00F12AF4">
        <w:rPr>
          <w:sz w:val="28"/>
          <w:lang w:val="kk-KZ"/>
        </w:rPr>
        <w:t xml:space="preserve"> = 239.1 МПа &gt; 235∙1∙0.85 = 199.8 МПа.</w:t>
      </w:r>
    </w:p>
    <w:p w:rsidR="00F12AF4" w:rsidRPr="00F12AF4" w:rsidRDefault="00F12AF4" w:rsidP="00F12AF4">
      <w:pPr>
        <w:spacing w:line="288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>Мұндағы</w:t>
      </w:r>
      <w:r w:rsidRPr="00F12AF4">
        <w:rPr>
          <w:sz w:val="28"/>
          <w:lang w:val="kk-KZ"/>
        </w:rPr>
        <w:t xml:space="preserve"> R</w:t>
      </w:r>
      <w:r w:rsidRPr="00F12AF4">
        <w:rPr>
          <w:sz w:val="28"/>
          <w:vertAlign w:val="subscript"/>
          <w:lang w:val="kk-KZ"/>
        </w:rPr>
        <w:t>у</w:t>
      </w:r>
      <w:r w:rsidRPr="00F12AF4">
        <w:rPr>
          <w:sz w:val="28"/>
          <w:lang w:val="kk-KZ"/>
        </w:rPr>
        <w:t xml:space="preserve"> =235 МПа – [6] </w:t>
      </w:r>
      <w:r>
        <w:rPr>
          <w:sz w:val="28"/>
          <w:lang w:val="kk-KZ"/>
        </w:rPr>
        <w:t xml:space="preserve">бойынша </w:t>
      </w:r>
      <w:r w:rsidRPr="00F12AF4">
        <w:rPr>
          <w:sz w:val="28"/>
          <w:lang w:val="kk-KZ"/>
        </w:rPr>
        <w:t xml:space="preserve">С235 </w:t>
      </w:r>
      <w:r>
        <w:rPr>
          <w:sz w:val="28"/>
          <w:lang w:val="kk-KZ"/>
        </w:rPr>
        <w:t>болаттың есептік кедергісі</w:t>
      </w:r>
      <w:r w:rsidRPr="00F12AF4">
        <w:rPr>
          <w:sz w:val="28"/>
          <w:lang w:val="kk-KZ"/>
        </w:rPr>
        <w:t>;</w:t>
      </w:r>
    </w:p>
    <w:p w:rsidR="00F12AF4" w:rsidRPr="00F12AF4" w:rsidRDefault="00F12AF4" w:rsidP="00F12AF4">
      <w:pPr>
        <w:spacing w:line="288" w:lineRule="auto"/>
        <w:ind w:firstLine="567"/>
        <w:jc w:val="both"/>
        <w:rPr>
          <w:sz w:val="28"/>
          <w:lang w:val="kk-KZ"/>
        </w:rPr>
      </w:pPr>
      <w:r>
        <w:rPr>
          <w:sz w:val="28"/>
        </w:rPr>
        <w:t>γ</w:t>
      </w:r>
      <w:r w:rsidRPr="00F12AF4">
        <w:rPr>
          <w:sz w:val="28"/>
          <w:vertAlign w:val="subscript"/>
          <w:lang w:val="kk-KZ"/>
        </w:rPr>
        <w:t xml:space="preserve">d </w:t>
      </w:r>
      <w:r w:rsidRPr="00F12AF4">
        <w:rPr>
          <w:sz w:val="28"/>
          <w:lang w:val="kk-KZ"/>
        </w:rPr>
        <w:t xml:space="preserve">= 0.85 – </w:t>
      </w:r>
      <w:r>
        <w:rPr>
          <w:sz w:val="28"/>
          <w:lang w:val="kk-KZ"/>
        </w:rPr>
        <w:t>кү</w:t>
      </w:r>
      <w:proofErr w:type="gramStart"/>
      <w:r>
        <w:rPr>
          <w:sz w:val="28"/>
          <w:lang w:val="kk-KZ"/>
        </w:rPr>
        <w:t>шт</w:t>
      </w:r>
      <w:proofErr w:type="gramEnd"/>
      <w:r>
        <w:rPr>
          <w:sz w:val="28"/>
          <w:lang w:val="kk-KZ"/>
        </w:rPr>
        <w:t>і жегі ортада профильдің қалдық қалыңдығы 5 мм-ден кем болғанда</w:t>
      </w:r>
      <w:r w:rsidRPr="00F12AF4">
        <w:rPr>
          <w:sz w:val="28"/>
          <w:lang w:val="kk-KZ"/>
        </w:rPr>
        <w:t>.</w:t>
      </w:r>
    </w:p>
    <w:p w:rsidR="00F12AF4" w:rsidRPr="00F12AF4" w:rsidRDefault="00F12AF4" w:rsidP="00F12AF4">
      <w:pPr>
        <w:spacing w:line="288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>Көтергіштік қабілеті қамтамасыз етілмейді, артық жүктеме</w:t>
      </w:r>
    </w:p>
    <w:p w:rsidR="00F12AF4" w:rsidRPr="00F12AF4" w:rsidRDefault="00F12AF4" w:rsidP="00F12AF4">
      <w:pPr>
        <w:spacing w:line="288" w:lineRule="auto"/>
        <w:jc w:val="center"/>
        <w:rPr>
          <w:sz w:val="28"/>
          <w:lang w:val="kk-KZ"/>
        </w:rPr>
      </w:pPr>
      <w:r w:rsidRPr="00E343AD">
        <w:rPr>
          <w:position w:val="-28"/>
          <w:sz w:val="28"/>
        </w:rPr>
        <w:object w:dxaOrig="1579" w:dyaOrig="720">
          <v:shape id="_x0000_i1026" type="#_x0000_t75" style="width:78.75pt;height:36pt" o:ole="">
            <v:imagedata r:id="rId7" o:title=""/>
          </v:shape>
          <o:OLEObject Type="Embed" ProgID="Equation.3" ShapeID="_x0000_i1026" DrawAspect="Content" ObjectID="_1635782817" r:id="rId8"/>
        </w:object>
      </w:r>
      <w:r w:rsidRPr="00F12AF4">
        <w:rPr>
          <w:sz w:val="28"/>
          <w:lang w:val="kk-KZ"/>
        </w:rPr>
        <w:t xml:space="preserve"> ∙100 = 19.7%.</w:t>
      </w:r>
    </w:p>
    <w:p w:rsidR="00F12AF4" w:rsidRPr="00F12AF4" w:rsidRDefault="00F12AF4" w:rsidP="00F12AF4">
      <w:pPr>
        <w:spacing w:before="120" w:after="120" w:line="288" w:lineRule="auto"/>
        <w:jc w:val="center"/>
        <w:rPr>
          <w:b/>
          <w:sz w:val="28"/>
          <w:lang w:val="kk-KZ"/>
        </w:rPr>
      </w:pPr>
      <w:r w:rsidRPr="00F12AF4">
        <w:rPr>
          <w:b/>
          <w:sz w:val="28"/>
          <w:lang w:val="kk-KZ"/>
        </w:rPr>
        <w:t xml:space="preserve">9.4 </w:t>
      </w:r>
      <w:r>
        <w:rPr>
          <w:b/>
          <w:sz w:val="28"/>
          <w:lang w:val="kk-KZ"/>
        </w:rPr>
        <w:t>Есеп</w:t>
      </w:r>
      <w:r w:rsidRPr="00F12AF4">
        <w:rPr>
          <w:b/>
          <w:sz w:val="28"/>
          <w:lang w:val="kk-KZ"/>
        </w:rPr>
        <w:t xml:space="preserve"> № 14</w:t>
      </w:r>
    </w:p>
    <w:p w:rsidR="00F12AF4" w:rsidRPr="00F12AF4" w:rsidRDefault="00F12AF4" w:rsidP="00F12AF4">
      <w:pPr>
        <w:spacing w:line="288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Коррозиялық тозуды ескере отырып ферма торының стержінінің көтергіштік қабілетін тексеру. </w:t>
      </w:r>
    </w:p>
    <w:p w:rsidR="00F12AF4" w:rsidRPr="00F12AF4" w:rsidRDefault="00F12AF4" w:rsidP="00F12AF4">
      <w:pPr>
        <w:spacing w:before="120" w:after="120" w:line="288" w:lineRule="auto"/>
        <w:ind w:firstLine="567"/>
        <w:jc w:val="both"/>
        <w:rPr>
          <w:sz w:val="28"/>
          <w:lang w:val="kk-KZ"/>
        </w:rPr>
      </w:pPr>
      <w:r w:rsidRPr="00F12AF4">
        <w:rPr>
          <w:sz w:val="28"/>
          <w:lang w:val="kk-KZ"/>
        </w:rPr>
        <w:t xml:space="preserve">9.4.1 </w:t>
      </w:r>
      <w:r w:rsidRPr="00D63365">
        <w:rPr>
          <w:sz w:val="28"/>
          <w:szCs w:val="28"/>
          <w:lang w:val="kk-KZ"/>
        </w:rPr>
        <w:t>Есепті шешу әдістемесі</w:t>
      </w:r>
    </w:p>
    <w:p w:rsidR="00F12AF4" w:rsidRPr="00F12AF4" w:rsidRDefault="00F12AF4" w:rsidP="00F12AF4">
      <w:pPr>
        <w:spacing w:line="288" w:lineRule="auto"/>
        <w:ind w:firstLine="567"/>
        <w:jc w:val="both"/>
        <w:rPr>
          <w:sz w:val="28"/>
          <w:lang w:val="kk-KZ"/>
        </w:rPr>
      </w:pPr>
      <w:r>
        <w:rPr>
          <w:sz w:val="28"/>
          <w:szCs w:val="28"/>
          <w:lang w:val="kk-KZ"/>
        </w:rPr>
        <w:t xml:space="preserve">Көтергіштік қабілетін тексеру </w:t>
      </w:r>
      <w:r w:rsidRPr="009666C2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8</w:t>
      </w:r>
      <w:r w:rsidRPr="009666C2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формула бойынша жүргізіледі</w:t>
      </w:r>
      <w:r w:rsidRPr="00F12AF4">
        <w:rPr>
          <w:sz w:val="28"/>
          <w:lang w:val="kk-KZ"/>
        </w:rPr>
        <w:t>.</w:t>
      </w:r>
    </w:p>
    <w:p w:rsidR="00F12AF4" w:rsidRPr="008473EC" w:rsidRDefault="00F12AF4" w:rsidP="00F12AF4">
      <w:pPr>
        <w:spacing w:before="120" w:after="120" w:line="288" w:lineRule="auto"/>
        <w:ind w:firstLine="567"/>
        <w:jc w:val="both"/>
        <w:rPr>
          <w:sz w:val="28"/>
          <w:lang w:val="kk-KZ"/>
        </w:rPr>
      </w:pPr>
      <w:r w:rsidRPr="00F12AF4">
        <w:rPr>
          <w:sz w:val="28"/>
          <w:lang w:val="kk-KZ"/>
        </w:rPr>
        <w:t xml:space="preserve">9.4.2 </w:t>
      </w:r>
      <w:r>
        <w:rPr>
          <w:sz w:val="28"/>
          <w:lang w:val="kk-KZ"/>
        </w:rPr>
        <w:t>Мысал</w:t>
      </w:r>
    </w:p>
    <w:p w:rsidR="00F12AF4" w:rsidRPr="00F12AF4" w:rsidRDefault="00F12AF4" w:rsidP="00F12AF4">
      <w:pPr>
        <w:spacing w:before="120" w:after="120" w:line="288" w:lineRule="auto"/>
        <w:ind w:firstLine="567"/>
        <w:jc w:val="both"/>
        <w:rPr>
          <w:sz w:val="28"/>
          <w:lang w:val="kk-KZ"/>
        </w:rPr>
      </w:pPr>
      <w:r w:rsidRPr="00F12AF4">
        <w:rPr>
          <w:sz w:val="28"/>
          <w:lang w:val="kk-KZ"/>
        </w:rPr>
        <w:t xml:space="preserve">9.4.2.1 </w:t>
      </w:r>
      <w:r>
        <w:rPr>
          <w:sz w:val="28"/>
          <w:lang w:val="kk-KZ"/>
        </w:rPr>
        <w:t>Бастапқы мәліметтер</w:t>
      </w:r>
    </w:p>
    <w:p w:rsidR="00F12AF4" w:rsidRPr="00F12AF4" w:rsidRDefault="00F12AF4" w:rsidP="00F12AF4">
      <w:pPr>
        <w:spacing w:line="288" w:lineRule="auto"/>
        <w:ind w:firstLine="567"/>
        <w:jc w:val="both"/>
        <w:rPr>
          <w:sz w:val="28"/>
          <w:szCs w:val="28"/>
          <w:lang w:val="kk-KZ"/>
        </w:rPr>
      </w:pPr>
      <w:r w:rsidRPr="00F12AF4">
        <w:rPr>
          <w:sz w:val="28"/>
          <w:lang w:val="kk-KZ"/>
        </w:rPr>
        <w:t xml:space="preserve"> </w:t>
      </w:r>
      <w:r>
        <w:rPr>
          <w:sz w:val="28"/>
          <w:szCs w:val="28"/>
          <w:lang w:val="kk-KZ"/>
        </w:rPr>
        <w:t>Тавр құрайтын к</w:t>
      </w:r>
      <w:r w:rsidRPr="00F12AF4">
        <w:rPr>
          <w:sz w:val="28"/>
          <w:szCs w:val="28"/>
          <w:lang w:val="kk-KZ"/>
        </w:rPr>
        <w:t>алибр</w:t>
      </w:r>
      <w:r>
        <w:rPr>
          <w:sz w:val="28"/>
          <w:szCs w:val="28"/>
          <w:lang w:val="kk-KZ"/>
        </w:rPr>
        <w:t>і</w:t>
      </w:r>
      <w:r w:rsidRPr="00F12AF4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100</w:t>
      </w:r>
      <w:r w:rsidRPr="00F12AF4">
        <w:rPr>
          <w:sz w:val="28"/>
          <w:szCs w:val="28"/>
          <w:lang w:val="kk-KZ"/>
        </w:rPr>
        <w:t>×</w:t>
      </w:r>
      <w:r>
        <w:rPr>
          <w:sz w:val="28"/>
          <w:szCs w:val="28"/>
          <w:lang w:val="kk-KZ"/>
        </w:rPr>
        <w:t>8 екі бұрыштама қимасы</w:t>
      </w:r>
      <w:r w:rsidRPr="00F12AF4">
        <w:rPr>
          <w:sz w:val="28"/>
          <w:lang w:val="kk-KZ"/>
        </w:rPr>
        <w:t xml:space="preserve">; </w:t>
      </w:r>
      <w:r>
        <w:rPr>
          <w:sz w:val="28"/>
          <w:lang w:val="kk-KZ"/>
        </w:rPr>
        <w:t>үлгінің қалыңдығы</w:t>
      </w:r>
      <w:r w:rsidRPr="00F12AF4">
        <w:rPr>
          <w:sz w:val="28"/>
          <w:lang w:val="kk-KZ"/>
        </w:rPr>
        <w:t xml:space="preserve"> 10 мм; </w:t>
      </w:r>
      <w:r>
        <w:rPr>
          <w:sz w:val="28"/>
          <w:lang w:val="kk-KZ"/>
        </w:rPr>
        <w:t>есептік күш</w:t>
      </w:r>
      <w:r w:rsidRPr="00F12AF4">
        <w:rPr>
          <w:sz w:val="28"/>
          <w:lang w:val="kk-KZ"/>
        </w:rPr>
        <w:t xml:space="preserve"> 180 кН; коррози</w:t>
      </w:r>
      <w:r>
        <w:rPr>
          <w:sz w:val="28"/>
          <w:lang w:val="kk-KZ"/>
        </w:rPr>
        <w:t>ялық тозу</w:t>
      </w:r>
      <w:r w:rsidRPr="00F12AF4">
        <w:rPr>
          <w:sz w:val="28"/>
          <w:lang w:val="kk-KZ"/>
        </w:rPr>
        <w:t xml:space="preserve"> </w:t>
      </w:r>
      <w:r>
        <w:rPr>
          <w:sz w:val="28"/>
        </w:rPr>
        <w:t>Δ</w:t>
      </w:r>
      <w:r w:rsidRPr="00F12AF4">
        <w:rPr>
          <w:sz w:val="28"/>
          <w:lang w:val="kk-KZ"/>
        </w:rPr>
        <w:t xml:space="preserve"> = 1 мм; материал – </w:t>
      </w:r>
      <w:r>
        <w:rPr>
          <w:sz w:val="28"/>
          <w:lang w:val="kk-KZ"/>
        </w:rPr>
        <w:t>болат</w:t>
      </w:r>
      <w:r w:rsidRPr="00F12AF4">
        <w:rPr>
          <w:sz w:val="28"/>
          <w:lang w:val="kk-KZ"/>
        </w:rPr>
        <w:t xml:space="preserve"> С235; геометри</w:t>
      </w:r>
      <w:r>
        <w:rPr>
          <w:sz w:val="28"/>
          <w:lang w:val="kk-KZ"/>
        </w:rPr>
        <w:t>ялық ұзындық</w:t>
      </w:r>
      <w:r w:rsidRPr="00F12AF4">
        <w:rPr>
          <w:sz w:val="28"/>
          <w:lang w:val="kk-KZ"/>
        </w:rPr>
        <w:t xml:space="preserve"> </w:t>
      </w:r>
      <w:r w:rsidRPr="003F4801">
        <w:rPr>
          <w:sz w:val="28"/>
          <w:szCs w:val="28"/>
          <w:lang w:val="en-US"/>
        </w:rPr>
        <w:sym w:font="MT Extra" w:char="F06C"/>
      </w:r>
      <w:r w:rsidRPr="00F12AF4">
        <w:rPr>
          <w:sz w:val="28"/>
          <w:szCs w:val="28"/>
          <w:lang w:val="kk-KZ"/>
        </w:rPr>
        <w:t xml:space="preserve"> = 3600 мм; </w:t>
      </w:r>
      <w:r>
        <w:rPr>
          <w:sz w:val="28"/>
          <w:szCs w:val="28"/>
          <w:lang w:val="kk-KZ"/>
        </w:rPr>
        <w:t>орташа жегі орта</w:t>
      </w:r>
      <w:r w:rsidRPr="00F12AF4">
        <w:rPr>
          <w:sz w:val="28"/>
          <w:szCs w:val="28"/>
          <w:lang w:val="kk-KZ"/>
        </w:rPr>
        <w:t>.</w:t>
      </w:r>
    </w:p>
    <w:p w:rsidR="00F12AF4" w:rsidRPr="009A06AF" w:rsidRDefault="00F12AF4" w:rsidP="00F12AF4">
      <w:pPr>
        <w:spacing w:before="120" w:after="120" w:line="283" w:lineRule="auto"/>
        <w:ind w:firstLine="567"/>
        <w:jc w:val="both"/>
        <w:rPr>
          <w:sz w:val="28"/>
          <w:lang w:val="kk-KZ"/>
        </w:rPr>
      </w:pPr>
      <w:r w:rsidRPr="00F12AF4">
        <w:rPr>
          <w:sz w:val="28"/>
          <w:lang w:val="kk-KZ"/>
        </w:rPr>
        <w:t xml:space="preserve">9.4.2.2 </w:t>
      </w:r>
      <w:r>
        <w:rPr>
          <w:sz w:val="28"/>
          <w:lang w:val="kk-KZ"/>
        </w:rPr>
        <w:t>Шешімі</w:t>
      </w:r>
    </w:p>
    <w:p w:rsidR="00F12AF4" w:rsidRPr="00F12AF4" w:rsidRDefault="00F12AF4" w:rsidP="00F12AF4">
      <w:pPr>
        <w:spacing w:line="28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>Қиманың есептік ауданын табамыз</w:t>
      </w:r>
      <w:r w:rsidRPr="00F12AF4">
        <w:rPr>
          <w:sz w:val="28"/>
          <w:lang w:val="kk-KZ"/>
        </w:rPr>
        <w:t xml:space="preserve">. </w:t>
      </w:r>
      <w:r>
        <w:rPr>
          <w:sz w:val="28"/>
          <w:lang w:val="kk-KZ"/>
        </w:rPr>
        <w:t>М</w:t>
      </w:r>
      <w:r w:rsidRPr="00F12AF4">
        <w:rPr>
          <w:sz w:val="28"/>
          <w:lang w:val="kk-KZ"/>
        </w:rPr>
        <w:t xml:space="preserve">СТ 8509-72 </w:t>
      </w:r>
      <w:r>
        <w:rPr>
          <w:sz w:val="28"/>
          <w:lang w:val="kk-KZ"/>
        </w:rPr>
        <w:t xml:space="preserve">сортаменті бойынша коррозиялық тозуды ескермегендегі қиманың ауданы </w:t>
      </w:r>
      <w:r w:rsidRPr="00F12AF4">
        <w:rPr>
          <w:sz w:val="28"/>
          <w:lang w:val="kk-KZ"/>
        </w:rPr>
        <w:t xml:space="preserve"> </w:t>
      </w:r>
    </w:p>
    <w:p w:rsidR="00F12AF4" w:rsidRPr="00F12AF4" w:rsidRDefault="00F12AF4" w:rsidP="00F12AF4">
      <w:pPr>
        <w:spacing w:line="283" w:lineRule="auto"/>
        <w:jc w:val="center"/>
        <w:rPr>
          <w:sz w:val="28"/>
          <w:lang w:val="kk-KZ"/>
        </w:rPr>
      </w:pPr>
      <w:r w:rsidRPr="00F12AF4">
        <w:rPr>
          <w:sz w:val="28"/>
          <w:lang w:val="kk-KZ"/>
        </w:rPr>
        <w:t>А</w:t>
      </w:r>
      <w:r w:rsidRPr="00F12AF4">
        <w:rPr>
          <w:sz w:val="28"/>
          <w:vertAlign w:val="subscript"/>
          <w:lang w:val="kk-KZ"/>
        </w:rPr>
        <w:t>о</w:t>
      </w:r>
      <w:r w:rsidRPr="00F12AF4">
        <w:rPr>
          <w:sz w:val="28"/>
          <w:lang w:val="kk-KZ"/>
        </w:rPr>
        <w:t xml:space="preserve"> = 2∙15.6 = 31.2 см</w:t>
      </w:r>
      <w:r w:rsidRPr="00F12AF4">
        <w:rPr>
          <w:sz w:val="28"/>
          <w:vertAlign w:val="superscript"/>
          <w:lang w:val="kk-KZ"/>
        </w:rPr>
        <w:t>2</w:t>
      </w:r>
      <w:r w:rsidRPr="00F12AF4">
        <w:rPr>
          <w:sz w:val="28"/>
          <w:lang w:val="kk-KZ"/>
        </w:rPr>
        <w:t>.</w:t>
      </w:r>
    </w:p>
    <w:p w:rsidR="00F12AF4" w:rsidRPr="009A06AF" w:rsidRDefault="00F12AF4" w:rsidP="00F12AF4">
      <w:pPr>
        <w:spacing w:line="28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>Есептік аудан</w:t>
      </w:r>
    </w:p>
    <w:p w:rsidR="00F12AF4" w:rsidRPr="00F12AF4" w:rsidRDefault="00F12AF4" w:rsidP="00F12AF4">
      <w:pPr>
        <w:spacing w:line="283" w:lineRule="auto"/>
        <w:jc w:val="center"/>
        <w:rPr>
          <w:sz w:val="28"/>
          <w:lang w:val="kk-KZ"/>
        </w:rPr>
      </w:pPr>
      <w:r w:rsidRPr="00F12AF4">
        <w:rPr>
          <w:sz w:val="28"/>
          <w:lang w:val="kk-KZ"/>
        </w:rPr>
        <w:t>А</w:t>
      </w:r>
      <w:r w:rsidRPr="00F12AF4">
        <w:rPr>
          <w:sz w:val="28"/>
          <w:vertAlign w:val="subscript"/>
          <w:lang w:val="kk-KZ"/>
        </w:rPr>
        <w:t>ef</w:t>
      </w:r>
      <w:r w:rsidRPr="00F12AF4">
        <w:rPr>
          <w:sz w:val="28"/>
          <w:lang w:val="kk-KZ"/>
        </w:rPr>
        <w:t xml:space="preserve"> = (1 – K</w:t>
      </w:r>
      <w:r w:rsidRPr="00F12AF4">
        <w:rPr>
          <w:sz w:val="28"/>
          <w:vertAlign w:val="subscript"/>
          <w:lang w:val="kk-KZ"/>
        </w:rPr>
        <w:t>SA</w:t>
      </w:r>
      <w:r w:rsidRPr="00F12AF4">
        <w:rPr>
          <w:sz w:val="28"/>
          <w:lang w:val="kk-KZ"/>
        </w:rPr>
        <w:t>∙</w:t>
      </w:r>
      <w:r>
        <w:rPr>
          <w:sz w:val="28"/>
          <w:lang w:val="en-US"/>
        </w:rPr>
        <w:t>Δ</w:t>
      </w:r>
      <w:r w:rsidRPr="00F12AF4">
        <w:rPr>
          <w:sz w:val="28"/>
          <w:lang w:val="kk-KZ"/>
        </w:rPr>
        <w:t>*)∙А</w:t>
      </w:r>
      <w:r w:rsidRPr="00F12AF4">
        <w:rPr>
          <w:sz w:val="28"/>
          <w:vertAlign w:val="subscript"/>
          <w:lang w:val="kk-KZ"/>
        </w:rPr>
        <w:t>о</w:t>
      </w:r>
      <w:r w:rsidRPr="00F12AF4">
        <w:rPr>
          <w:sz w:val="28"/>
          <w:lang w:val="kk-KZ"/>
        </w:rPr>
        <w:t xml:space="preserve"> = (1 – 0.25∙0.5)∙31.2 = 27.3 см</w:t>
      </w:r>
      <w:r w:rsidRPr="00F12AF4">
        <w:rPr>
          <w:sz w:val="28"/>
          <w:vertAlign w:val="superscript"/>
          <w:lang w:val="kk-KZ"/>
        </w:rPr>
        <w:t>2</w:t>
      </w:r>
      <w:r w:rsidRPr="00F12AF4">
        <w:rPr>
          <w:sz w:val="28"/>
          <w:lang w:val="kk-KZ"/>
        </w:rPr>
        <w:t>,</w:t>
      </w:r>
    </w:p>
    <w:p w:rsidR="00F12AF4" w:rsidRPr="00F12AF4" w:rsidRDefault="00F12AF4" w:rsidP="00F12AF4">
      <w:pPr>
        <w:spacing w:line="283" w:lineRule="auto"/>
        <w:jc w:val="both"/>
        <w:rPr>
          <w:sz w:val="28"/>
          <w:lang w:val="kk-KZ"/>
        </w:rPr>
      </w:pPr>
      <w:r>
        <w:rPr>
          <w:sz w:val="28"/>
          <w:lang w:val="kk-KZ"/>
        </w:rPr>
        <w:lastRenderedPageBreak/>
        <w:t>мұндағы</w:t>
      </w:r>
      <w:r w:rsidRPr="00F12AF4">
        <w:rPr>
          <w:sz w:val="28"/>
          <w:lang w:val="kk-KZ"/>
        </w:rPr>
        <w:t xml:space="preserve"> K</w:t>
      </w:r>
      <w:r w:rsidRPr="00F12AF4">
        <w:rPr>
          <w:sz w:val="28"/>
          <w:vertAlign w:val="subscript"/>
          <w:lang w:val="kk-KZ"/>
        </w:rPr>
        <w:t>SA</w:t>
      </w:r>
      <w:r w:rsidRPr="00F12AF4">
        <w:rPr>
          <w:sz w:val="28"/>
          <w:lang w:val="kk-KZ"/>
        </w:rPr>
        <w:t xml:space="preserve"> = 2/t = 2/8 = 0.25;</w:t>
      </w:r>
    </w:p>
    <w:p w:rsidR="00F12AF4" w:rsidRPr="00F12AF4" w:rsidRDefault="00F12AF4" w:rsidP="00F12AF4">
      <w:pPr>
        <w:spacing w:line="283" w:lineRule="auto"/>
        <w:jc w:val="both"/>
        <w:rPr>
          <w:sz w:val="28"/>
          <w:lang w:val="kk-KZ"/>
        </w:rPr>
      </w:pPr>
      <w:r w:rsidRPr="00F12AF4">
        <w:rPr>
          <w:sz w:val="28"/>
          <w:lang w:val="kk-KZ"/>
        </w:rPr>
        <w:t xml:space="preserve">       </w:t>
      </w:r>
      <w:r>
        <w:rPr>
          <w:sz w:val="28"/>
          <w:lang w:val="en-US"/>
        </w:rPr>
        <w:t>Δ</w:t>
      </w:r>
      <w:r w:rsidRPr="00F12AF4">
        <w:rPr>
          <w:sz w:val="28"/>
          <w:lang w:val="kk-KZ"/>
        </w:rPr>
        <w:t xml:space="preserve">* = </w:t>
      </w:r>
      <w:r>
        <w:rPr>
          <w:sz w:val="28"/>
          <w:lang w:val="en-US"/>
        </w:rPr>
        <w:t>Δ</w:t>
      </w:r>
      <w:r w:rsidRPr="00F12AF4">
        <w:rPr>
          <w:sz w:val="28"/>
          <w:lang w:val="kk-KZ"/>
        </w:rPr>
        <w:t>/2 = ½ = 0.5 мм.</w:t>
      </w:r>
    </w:p>
    <w:p w:rsidR="00F12AF4" w:rsidRPr="00F12AF4" w:rsidRDefault="00F12AF4" w:rsidP="00F12AF4">
      <w:pPr>
        <w:spacing w:line="283" w:lineRule="auto"/>
        <w:ind w:firstLine="567"/>
        <w:jc w:val="both"/>
        <w:rPr>
          <w:sz w:val="28"/>
          <w:lang w:val="kk-KZ"/>
        </w:rPr>
      </w:pPr>
      <w:r w:rsidRPr="00F12AF4">
        <w:rPr>
          <w:sz w:val="28"/>
          <w:lang w:val="kk-KZ"/>
        </w:rPr>
        <w:t>[2]</w:t>
      </w:r>
      <w:r>
        <w:rPr>
          <w:sz w:val="28"/>
          <w:lang w:val="kk-KZ"/>
        </w:rPr>
        <w:t xml:space="preserve"> сәйкес қосақталған бұрыштамалардан жасалған тор стержінінің есептік ұзындығы</w:t>
      </w:r>
      <w:r w:rsidRPr="00F12AF4">
        <w:rPr>
          <w:sz w:val="28"/>
          <w:lang w:val="kk-KZ"/>
        </w:rPr>
        <w:t>:</w:t>
      </w:r>
    </w:p>
    <w:p w:rsidR="00F12AF4" w:rsidRPr="00F12AF4" w:rsidRDefault="00F12AF4" w:rsidP="00F12AF4">
      <w:pPr>
        <w:spacing w:line="283" w:lineRule="auto"/>
        <w:jc w:val="center"/>
        <w:rPr>
          <w:sz w:val="28"/>
          <w:lang w:val="kk-KZ"/>
        </w:rPr>
      </w:pPr>
      <w:r w:rsidRPr="003F4801">
        <w:rPr>
          <w:sz w:val="28"/>
          <w:szCs w:val="28"/>
          <w:lang w:val="en-US"/>
        </w:rPr>
        <w:sym w:font="MT Extra" w:char="F06C"/>
      </w:r>
      <w:r w:rsidRPr="00F12AF4">
        <w:rPr>
          <w:sz w:val="28"/>
          <w:szCs w:val="28"/>
          <w:vertAlign w:val="subscript"/>
          <w:lang w:val="kk-KZ"/>
        </w:rPr>
        <w:t>х</w:t>
      </w:r>
      <w:r w:rsidRPr="00F12AF4">
        <w:rPr>
          <w:sz w:val="28"/>
          <w:szCs w:val="28"/>
          <w:lang w:val="kk-KZ"/>
        </w:rPr>
        <w:t xml:space="preserve"> = 0.8</w:t>
      </w:r>
      <w:r w:rsidRPr="00F12AF4">
        <w:rPr>
          <w:sz w:val="28"/>
          <w:lang w:val="kk-KZ"/>
        </w:rPr>
        <w:t>∙</w:t>
      </w:r>
      <w:r w:rsidRPr="003F4801">
        <w:rPr>
          <w:sz w:val="28"/>
          <w:szCs w:val="28"/>
          <w:lang w:val="en-US"/>
        </w:rPr>
        <w:sym w:font="MT Extra" w:char="F06C"/>
      </w:r>
      <w:r w:rsidRPr="00F12AF4">
        <w:rPr>
          <w:sz w:val="28"/>
          <w:szCs w:val="28"/>
          <w:lang w:val="kk-KZ"/>
        </w:rPr>
        <w:t xml:space="preserve"> = 0.8</w:t>
      </w:r>
      <w:r w:rsidRPr="00F12AF4">
        <w:rPr>
          <w:sz w:val="28"/>
          <w:lang w:val="kk-KZ"/>
        </w:rPr>
        <w:t>∙360 = 288 см;</w:t>
      </w:r>
    </w:p>
    <w:p w:rsidR="00F12AF4" w:rsidRPr="00F12AF4" w:rsidRDefault="00F12AF4" w:rsidP="00F12AF4">
      <w:pPr>
        <w:spacing w:line="283" w:lineRule="auto"/>
        <w:jc w:val="center"/>
        <w:rPr>
          <w:sz w:val="28"/>
          <w:szCs w:val="28"/>
          <w:lang w:val="kk-KZ"/>
        </w:rPr>
      </w:pPr>
      <w:r w:rsidRPr="003F4801">
        <w:rPr>
          <w:sz w:val="28"/>
          <w:szCs w:val="28"/>
          <w:lang w:val="en-US"/>
        </w:rPr>
        <w:sym w:font="MT Extra" w:char="F06C"/>
      </w:r>
      <w:r w:rsidRPr="00F12AF4">
        <w:rPr>
          <w:sz w:val="28"/>
          <w:szCs w:val="28"/>
          <w:vertAlign w:val="subscript"/>
          <w:lang w:val="kk-KZ"/>
        </w:rPr>
        <w:t>у</w:t>
      </w:r>
      <w:r w:rsidRPr="00F12AF4">
        <w:rPr>
          <w:sz w:val="28"/>
          <w:szCs w:val="28"/>
          <w:lang w:val="kk-KZ"/>
        </w:rPr>
        <w:t xml:space="preserve"> = </w:t>
      </w:r>
      <w:r w:rsidRPr="003F4801">
        <w:rPr>
          <w:sz w:val="28"/>
          <w:szCs w:val="28"/>
          <w:lang w:val="en-US"/>
        </w:rPr>
        <w:sym w:font="MT Extra" w:char="F06C"/>
      </w:r>
      <w:r w:rsidRPr="00F12AF4">
        <w:rPr>
          <w:sz w:val="28"/>
          <w:szCs w:val="28"/>
          <w:lang w:val="kk-KZ"/>
        </w:rPr>
        <w:t xml:space="preserve"> = 360 см.</w:t>
      </w:r>
    </w:p>
    <w:p w:rsidR="00F12AF4" w:rsidRPr="00F12AF4" w:rsidRDefault="00F12AF4" w:rsidP="00F12AF4">
      <w:pPr>
        <w:spacing w:line="28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>Үлгі қалыңдығы</w:t>
      </w:r>
      <w:r w:rsidRPr="00F12AF4">
        <w:rPr>
          <w:sz w:val="28"/>
          <w:lang w:val="kk-KZ"/>
        </w:rPr>
        <w:t xml:space="preserve"> 10 мм</w:t>
      </w:r>
      <w:r>
        <w:rPr>
          <w:sz w:val="28"/>
          <w:lang w:val="kk-KZ"/>
        </w:rPr>
        <w:t xml:space="preserve"> калибрі</w:t>
      </w:r>
      <w:r w:rsidRPr="00F12AF4">
        <w:rPr>
          <w:sz w:val="28"/>
          <w:lang w:val="kk-KZ"/>
        </w:rPr>
        <w:t xml:space="preserve"> 100×8 </w:t>
      </w:r>
      <w:r>
        <w:rPr>
          <w:sz w:val="28"/>
          <w:lang w:val="kk-KZ"/>
        </w:rPr>
        <w:t xml:space="preserve">екі бұрыштама қимасының инерция радиусы </w:t>
      </w:r>
      <w:r w:rsidRPr="00F12AF4">
        <w:rPr>
          <w:sz w:val="28"/>
          <w:lang w:val="kk-KZ"/>
        </w:rPr>
        <w:t>[5]:</w:t>
      </w:r>
    </w:p>
    <w:p w:rsidR="00F12AF4" w:rsidRDefault="00F12AF4" w:rsidP="00F12AF4">
      <w:pPr>
        <w:spacing w:line="283" w:lineRule="auto"/>
        <w:ind w:firstLine="567"/>
        <w:jc w:val="both"/>
        <w:rPr>
          <w:sz w:val="28"/>
          <w:szCs w:val="28"/>
        </w:rPr>
      </w:pPr>
      <w:proofErr w:type="gramStart"/>
      <w:r w:rsidRPr="00B20A90">
        <w:rPr>
          <w:sz w:val="28"/>
          <w:szCs w:val="28"/>
          <w:lang w:val="en-US"/>
        </w:rPr>
        <w:t>i</w:t>
      </w:r>
      <w:r w:rsidRPr="00B20A90">
        <w:rPr>
          <w:sz w:val="28"/>
          <w:szCs w:val="28"/>
          <w:vertAlign w:val="subscript"/>
        </w:rPr>
        <w:t>х</w:t>
      </w:r>
      <w:proofErr w:type="gramEnd"/>
      <w:r>
        <w:rPr>
          <w:sz w:val="28"/>
          <w:szCs w:val="28"/>
        </w:rPr>
        <w:t xml:space="preserve"> = 3.07 см; </w:t>
      </w:r>
      <w:r w:rsidRPr="00B20A90"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</w:rPr>
        <w:t>у</w:t>
      </w:r>
      <w:r>
        <w:rPr>
          <w:sz w:val="28"/>
          <w:szCs w:val="28"/>
        </w:rPr>
        <w:t xml:space="preserve"> = 4.47 см.</w:t>
      </w:r>
    </w:p>
    <w:p w:rsidR="00F12AF4" w:rsidRPr="00BE17C2" w:rsidRDefault="00F12AF4" w:rsidP="00F12AF4">
      <w:pPr>
        <w:pStyle w:val="31"/>
        <w:spacing w:line="283" w:lineRule="auto"/>
      </w:pPr>
      <w:r>
        <w:rPr>
          <w:lang w:val="kk-KZ"/>
        </w:rPr>
        <w:t>Иілгіштігі</w:t>
      </w:r>
      <w:r w:rsidRPr="00BE17C2">
        <w:t>:</w:t>
      </w:r>
    </w:p>
    <w:p w:rsidR="00F12AF4" w:rsidRPr="00B20A90" w:rsidRDefault="00F12AF4" w:rsidP="00F12AF4">
      <w:pPr>
        <w:spacing w:line="283" w:lineRule="auto"/>
        <w:jc w:val="center"/>
        <w:rPr>
          <w:sz w:val="28"/>
          <w:szCs w:val="28"/>
        </w:rPr>
      </w:pPr>
      <w:r w:rsidRPr="00B20A90">
        <w:rPr>
          <w:sz w:val="28"/>
          <w:szCs w:val="28"/>
        </w:rPr>
        <w:sym w:font="Symbol" w:char="F06C"/>
      </w:r>
      <w:r w:rsidRPr="00B20A90">
        <w:rPr>
          <w:i/>
          <w:sz w:val="28"/>
          <w:szCs w:val="28"/>
          <w:vertAlign w:val="subscript"/>
        </w:rPr>
        <w:t>х</w:t>
      </w:r>
      <w:r w:rsidRPr="00B20A90">
        <w:rPr>
          <w:sz w:val="28"/>
          <w:szCs w:val="28"/>
        </w:rPr>
        <w:t xml:space="preserve"> = </w:t>
      </w:r>
      <w:r w:rsidRPr="00B20A90">
        <w:rPr>
          <w:sz w:val="28"/>
          <w:szCs w:val="28"/>
          <w:lang w:val="en-US"/>
        </w:rPr>
        <w:sym w:font="MT Extra" w:char="F06C"/>
      </w:r>
      <w:proofErr w:type="gramStart"/>
      <w:r w:rsidRPr="00B20A90">
        <w:rPr>
          <w:i/>
          <w:sz w:val="28"/>
          <w:szCs w:val="28"/>
          <w:vertAlign w:val="subscript"/>
        </w:rPr>
        <w:t>х</w:t>
      </w:r>
      <w:proofErr w:type="gramEnd"/>
      <w:r w:rsidRPr="00B20A90">
        <w:rPr>
          <w:sz w:val="28"/>
          <w:szCs w:val="28"/>
        </w:rPr>
        <w:t xml:space="preserve"> / </w:t>
      </w:r>
      <w:r w:rsidRPr="00B20A90">
        <w:rPr>
          <w:sz w:val="28"/>
          <w:szCs w:val="28"/>
          <w:lang w:val="en-US"/>
        </w:rPr>
        <w:t>i</w:t>
      </w:r>
      <w:r w:rsidRPr="00B20A90">
        <w:rPr>
          <w:sz w:val="28"/>
          <w:szCs w:val="28"/>
          <w:vertAlign w:val="subscript"/>
        </w:rPr>
        <w:t>х</w:t>
      </w:r>
      <w:r w:rsidRPr="00B20A90">
        <w:rPr>
          <w:sz w:val="28"/>
          <w:szCs w:val="28"/>
        </w:rPr>
        <w:t xml:space="preserve"> = 288/3.07 = 93.8;</w:t>
      </w:r>
    </w:p>
    <w:p w:rsidR="00F12AF4" w:rsidRPr="00B20A90" w:rsidRDefault="00F12AF4" w:rsidP="00F12AF4">
      <w:pPr>
        <w:spacing w:line="283" w:lineRule="auto"/>
        <w:jc w:val="center"/>
        <w:rPr>
          <w:sz w:val="28"/>
          <w:szCs w:val="28"/>
        </w:rPr>
      </w:pPr>
      <w:r w:rsidRPr="00B20A90">
        <w:rPr>
          <w:sz w:val="28"/>
          <w:szCs w:val="28"/>
        </w:rPr>
        <w:sym w:font="Symbol" w:char="F06C"/>
      </w:r>
      <w:r w:rsidRPr="00B20A90">
        <w:rPr>
          <w:i/>
          <w:sz w:val="28"/>
          <w:szCs w:val="28"/>
          <w:vertAlign w:val="subscript"/>
          <w:lang w:val="en-US"/>
        </w:rPr>
        <w:t>y</w:t>
      </w:r>
      <w:r w:rsidRPr="00B20A90">
        <w:rPr>
          <w:sz w:val="28"/>
          <w:szCs w:val="28"/>
        </w:rPr>
        <w:t xml:space="preserve"> = </w:t>
      </w:r>
      <w:r w:rsidRPr="00B20A90">
        <w:rPr>
          <w:sz w:val="28"/>
          <w:szCs w:val="28"/>
          <w:lang w:val="en-US"/>
        </w:rPr>
        <w:sym w:font="MT Extra" w:char="F06C"/>
      </w:r>
      <w:r w:rsidRPr="00B20A90">
        <w:rPr>
          <w:i/>
          <w:sz w:val="28"/>
          <w:szCs w:val="28"/>
          <w:vertAlign w:val="subscript"/>
          <w:lang w:val="en-US"/>
        </w:rPr>
        <w:t>y</w:t>
      </w:r>
      <w:r w:rsidRPr="00B20A90">
        <w:rPr>
          <w:sz w:val="28"/>
          <w:szCs w:val="28"/>
        </w:rPr>
        <w:t xml:space="preserve"> / </w:t>
      </w:r>
      <w:proofErr w:type="spellStart"/>
      <w:r w:rsidRPr="00B20A90">
        <w:rPr>
          <w:sz w:val="28"/>
          <w:szCs w:val="28"/>
          <w:lang w:val="en-US"/>
        </w:rPr>
        <w:t>i</w:t>
      </w:r>
      <w:r w:rsidRPr="00B20A90">
        <w:rPr>
          <w:i/>
          <w:sz w:val="28"/>
          <w:szCs w:val="28"/>
          <w:vertAlign w:val="subscript"/>
          <w:lang w:val="en-US"/>
        </w:rPr>
        <w:t>y</w:t>
      </w:r>
      <w:proofErr w:type="spellEnd"/>
      <w:r w:rsidRPr="00B20A90">
        <w:rPr>
          <w:sz w:val="28"/>
          <w:szCs w:val="28"/>
        </w:rPr>
        <w:t xml:space="preserve"> = 360/4.47 = 80.5.</w:t>
      </w:r>
    </w:p>
    <w:p w:rsidR="00F12AF4" w:rsidRPr="00F12AF4" w:rsidRDefault="00F12AF4" w:rsidP="00F12AF4">
      <w:pPr>
        <w:pStyle w:val="31"/>
        <w:spacing w:line="283" w:lineRule="auto"/>
        <w:rPr>
          <w:sz w:val="28"/>
          <w:szCs w:val="28"/>
        </w:rPr>
      </w:pPr>
      <w:r w:rsidRPr="00F12AF4">
        <w:rPr>
          <w:sz w:val="28"/>
          <w:szCs w:val="28"/>
          <w:lang w:val="kk-KZ"/>
        </w:rPr>
        <w:t xml:space="preserve">Иілгіштігі 60-тан жоғары болғандықтан, </w:t>
      </w:r>
      <w:r w:rsidRPr="00F12AF4">
        <w:rPr>
          <w:sz w:val="28"/>
          <w:szCs w:val="28"/>
        </w:rPr>
        <w:t xml:space="preserve">[6]   </w:t>
      </w:r>
      <w:r w:rsidRPr="00F12AF4">
        <w:rPr>
          <w:sz w:val="28"/>
          <w:szCs w:val="28"/>
          <w:lang w:val="kk-KZ"/>
        </w:rPr>
        <w:t xml:space="preserve">сәйкес есепке </w:t>
      </w:r>
      <w:r w:rsidRPr="00F12AF4">
        <w:rPr>
          <w:i/>
          <w:sz w:val="28"/>
          <w:szCs w:val="28"/>
        </w:rPr>
        <w:sym w:font="Symbol" w:char="F067"/>
      </w:r>
      <w:r w:rsidRPr="00F12AF4">
        <w:rPr>
          <w:i/>
          <w:sz w:val="28"/>
          <w:szCs w:val="28"/>
          <w:vertAlign w:val="subscript"/>
        </w:rPr>
        <w:t>с</w:t>
      </w:r>
      <w:r w:rsidRPr="00F12AF4">
        <w:rPr>
          <w:sz w:val="28"/>
          <w:szCs w:val="28"/>
        </w:rPr>
        <w:t xml:space="preserve"> = 0.8</w:t>
      </w:r>
      <w:r w:rsidRPr="00F12AF4">
        <w:rPr>
          <w:sz w:val="28"/>
          <w:szCs w:val="28"/>
          <w:lang w:val="kk-KZ"/>
        </w:rPr>
        <w:t xml:space="preserve"> жұмыс жағдай коэффициентін енгіземіз</w:t>
      </w:r>
      <w:r w:rsidRPr="00F12AF4">
        <w:rPr>
          <w:sz w:val="28"/>
          <w:szCs w:val="28"/>
        </w:rPr>
        <w:t>.</w:t>
      </w:r>
    </w:p>
    <w:p w:rsidR="00F12AF4" w:rsidRPr="00F12AF4" w:rsidRDefault="00F12AF4" w:rsidP="00F12AF4">
      <w:pPr>
        <w:pStyle w:val="31"/>
        <w:spacing w:line="283" w:lineRule="auto"/>
        <w:rPr>
          <w:sz w:val="28"/>
          <w:szCs w:val="28"/>
        </w:rPr>
      </w:pPr>
      <w:r w:rsidRPr="00F12AF4">
        <w:rPr>
          <w:sz w:val="28"/>
          <w:szCs w:val="28"/>
          <w:lang w:val="kk-KZ"/>
        </w:rPr>
        <w:t xml:space="preserve">Ең үлкен иілгіштіктің мәніне </w:t>
      </w:r>
      <w:r w:rsidRPr="00F12AF4">
        <w:rPr>
          <w:sz w:val="28"/>
          <w:szCs w:val="28"/>
        </w:rPr>
        <w:sym w:font="Symbol" w:char="F06C"/>
      </w:r>
      <w:r w:rsidRPr="00F12AF4">
        <w:rPr>
          <w:sz w:val="28"/>
          <w:szCs w:val="28"/>
          <w:vertAlign w:val="subscript"/>
          <w:lang w:val="en-US"/>
        </w:rPr>
        <w:t>m</w:t>
      </w:r>
      <w:r w:rsidRPr="00F12AF4">
        <w:rPr>
          <w:sz w:val="28"/>
          <w:szCs w:val="28"/>
          <w:vertAlign w:val="subscript"/>
        </w:rPr>
        <w:t>ах</w:t>
      </w:r>
      <w:r w:rsidRPr="00F12AF4">
        <w:rPr>
          <w:sz w:val="28"/>
          <w:szCs w:val="28"/>
        </w:rPr>
        <w:t xml:space="preserve"> = </w:t>
      </w:r>
      <w:r w:rsidRPr="00F12AF4">
        <w:rPr>
          <w:sz w:val="28"/>
          <w:szCs w:val="28"/>
        </w:rPr>
        <w:sym w:font="Symbol" w:char="F06C"/>
      </w:r>
      <w:r w:rsidRPr="00F12AF4">
        <w:rPr>
          <w:i/>
          <w:sz w:val="28"/>
          <w:szCs w:val="28"/>
          <w:vertAlign w:val="subscript"/>
        </w:rPr>
        <w:t>х</w:t>
      </w:r>
      <w:r w:rsidRPr="00F12AF4">
        <w:rPr>
          <w:sz w:val="28"/>
          <w:szCs w:val="28"/>
        </w:rPr>
        <w:t xml:space="preserve"> = 93.8 </w:t>
      </w:r>
      <w:r w:rsidRPr="00F12AF4">
        <w:rPr>
          <w:sz w:val="28"/>
          <w:szCs w:val="28"/>
          <w:lang w:val="kk-KZ"/>
        </w:rPr>
        <w:t>сәйкес жобалау нормаларының</w:t>
      </w:r>
      <w:r w:rsidRPr="00F12AF4">
        <w:rPr>
          <w:sz w:val="28"/>
          <w:szCs w:val="28"/>
        </w:rPr>
        <w:t xml:space="preserve"> [6] </w:t>
      </w:r>
      <w:r w:rsidRPr="00F12AF4">
        <w:rPr>
          <w:sz w:val="28"/>
          <w:szCs w:val="28"/>
          <w:lang w:val="kk-KZ"/>
        </w:rPr>
        <w:t xml:space="preserve">72-кестесі бойынша бойлық иілу </w:t>
      </w:r>
      <w:r w:rsidRPr="00F12AF4">
        <w:rPr>
          <w:sz w:val="28"/>
          <w:szCs w:val="28"/>
        </w:rPr>
        <w:t>коэффициент</w:t>
      </w:r>
      <w:r w:rsidRPr="00F12AF4">
        <w:rPr>
          <w:sz w:val="28"/>
          <w:szCs w:val="28"/>
          <w:lang w:val="kk-KZ"/>
        </w:rPr>
        <w:t>і</w:t>
      </w:r>
      <w:r w:rsidRPr="00F12AF4">
        <w:rPr>
          <w:sz w:val="28"/>
          <w:szCs w:val="28"/>
        </w:rPr>
        <w:t xml:space="preserve"> </w:t>
      </w:r>
      <w:r w:rsidRPr="00F12AF4">
        <w:rPr>
          <w:sz w:val="28"/>
          <w:szCs w:val="28"/>
        </w:rPr>
        <w:sym w:font="Symbol" w:char="F06A"/>
      </w:r>
      <w:r w:rsidRPr="00F12AF4">
        <w:rPr>
          <w:sz w:val="28"/>
          <w:szCs w:val="28"/>
        </w:rPr>
        <w:t xml:space="preserve"> = 0.585.</w:t>
      </w:r>
    </w:p>
    <w:p w:rsidR="00F12AF4" w:rsidRPr="00F12AF4" w:rsidRDefault="00F12AF4" w:rsidP="00F12AF4">
      <w:pPr>
        <w:pStyle w:val="31"/>
        <w:spacing w:line="283" w:lineRule="auto"/>
        <w:rPr>
          <w:sz w:val="28"/>
          <w:szCs w:val="28"/>
        </w:rPr>
      </w:pPr>
      <w:r w:rsidRPr="00F12AF4">
        <w:rPr>
          <w:sz w:val="28"/>
          <w:szCs w:val="28"/>
          <w:lang w:val="kk-KZ"/>
        </w:rPr>
        <w:t>Көтергіштік қабілетін тексеру (8) формула бойынша</w:t>
      </w:r>
      <w:r w:rsidRPr="00F12AF4">
        <w:rPr>
          <w:sz w:val="28"/>
          <w:szCs w:val="28"/>
        </w:rPr>
        <w:t>:</w:t>
      </w:r>
    </w:p>
    <w:p w:rsidR="00F12AF4" w:rsidRPr="00F12AF4" w:rsidRDefault="00F12AF4" w:rsidP="00F12AF4">
      <w:pPr>
        <w:pStyle w:val="31"/>
        <w:spacing w:before="120" w:line="283" w:lineRule="auto"/>
        <w:jc w:val="center"/>
        <w:rPr>
          <w:sz w:val="28"/>
          <w:szCs w:val="28"/>
        </w:rPr>
      </w:pPr>
      <w:r w:rsidRPr="00F12AF4">
        <w:rPr>
          <w:sz w:val="28"/>
          <w:szCs w:val="28"/>
        </w:rPr>
        <w:t xml:space="preserve">σ = </w:t>
      </w:r>
      <w:r w:rsidRPr="00F12AF4">
        <w:rPr>
          <w:sz w:val="28"/>
          <w:szCs w:val="28"/>
          <w:lang w:val="en-US"/>
        </w:rPr>
        <w:t>N</w:t>
      </w:r>
      <w:r w:rsidRPr="00F12AF4">
        <w:rPr>
          <w:sz w:val="28"/>
          <w:szCs w:val="28"/>
        </w:rPr>
        <w:t>/</w:t>
      </w:r>
      <w:r w:rsidRPr="00F12AF4">
        <w:rPr>
          <w:sz w:val="28"/>
          <w:szCs w:val="28"/>
        </w:rPr>
        <w:sym w:font="Symbol" w:char="F06A"/>
      </w:r>
      <w:r w:rsidRPr="00F12AF4">
        <w:rPr>
          <w:sz w:val="28"/>
          <w:szCs w:val="28"/>
        </w:rPr>
        <w:t>∙</w:t>
      </w:r>
      <w:proofErr w:type="spellStart"/>
      <w:r w:rsidRPr="00F12AF4">
        <w:rPr>
          <w:sz w:val="28"/>
          <w:szCs w:val="28"/>
          <w:lang w:val="en-US"/>
        </w:rPr>
        <w:t>A</w:t>
      </w:r>
      <w:r w:rsidRPr="00F12AF4">
        <w:rPr>
          <w:sz w:val="28"/>
          <w:szCs w:val="28"/>
          <w:vertAlign w:val="subscript"/>
          <w:lang w:val="en-US"/>
        </w:rPr>
        <w:t>ef</w:t>
      </w:r>
      <w:proofErr w:type="spellEnd"/>
      <w:r w:rsidRPr="00F12AF4">
        <w:rPr>
          <w:sz w:val="28"/>
          <w:szCs w:val="28"/>
        </w:rPr>
        <w:t xml:space="preserve"> </w:t>
      </w:r>
      <w:r w:rsidRPr="00F12AF4">
        <w:rPr>
          <w:sz w:val="28"/>
          <w:szCs w:val="28"/>
        </w:rPr>
        <w:sym w:font="Symbol" w:char="F0A3"/>
      </w:r>
      <w:r w:rsidRPr="00F12AF4">
        <w:rPr>
          <w:sz w:val="28"/>
          <w:szCs w:val="28"/>
        </w:rPr>
        <w:t xml:space="preserve"> </w:t>
      </w:r>
      <w:proofErr w:type="spellStart"/>
      <w:r w:rsidRPr="00F12AF4">
        <w:rPr>
          <w:sz w:val="28"/>
          <w:szCs w:val="28"/>
          <w:lang w:val="en-US"/>
        </w:rPr>
        <w:t>R</w:t>
      </w:r>
      <w:r w:rsidRPr="00F12AF4">
        <w:rPr>
          <w:sz w:val="28"/>
          <w:szCs w:val="28"/>
          <w:vertAlign w:val="subscript"/>
          <w:lang w:val="en-US"/>
        </w:rPr>
        <w:t>y</w:t>
      </w:r>
      <w:proofErr w:type="spellEnd"/>
      <w:r w:rsidRPr="00F12AF4">
        <w:rPr>
          <w:sz w:val="28"/>
          <w:szCs w:val="28"/>
          <w:vertAlign w:val="subscript"/>
        </w:rPr>
        <w:t xml:space="preserve"> </w:t>
      </w:r>
      <w:r w:rsidRPr="00F12AF4">
        <w:rPr>
          <w:sz w:val="28"/>
          <w:szCs w:val="28"/>
        </w:rPr>
        <w:t xml:space="preserve">· </w:t>
      </w:r>
      <w:r w:rsidRPr="00F12AF4">
        <w:rPr>
          <w:sz w:val="28"/>
          <w:szCs w:val="28"/>
          <w:lang w:val="en-US"/>
        </w:rPr>
        <w:sym w:font="Symbol" w:char="F067"/>
      </w:r>
      <w:r w:rsidRPr="00F12AF4">
        <w:rPr>
          <w:sz w:val="28"/>
          <w:szCs w:val="28"/>
          <w:vertAlign w:val="subscript"/>
        </w:rPr>
        <w:t>с</w:t>
      </w:r>
      <w:r w:rsidRPr="00F12AF4">
        <w:rPr>
          <w:sz w:val="28"/>
          <w:szCs w:val="28"/>
        </w:rPr>
        <w:t xml:space="preserve">· </w:t>
      </w:r>
      <w:r w:rsidRPr="00F12AF4">
        <w:rPr>
          <w:sz w:val="28"/>
          <w:szCs w:val="28"/>
          <w:lang w:val="en-US"/>
        </w:rPr>
        <w:sym w:font="Symbol" w:char="F067"/>
      </w:r>
      <w:r w:rsidRPr="00F12AF4">
        <w:rPr>
          <w:sz w:val="28"/>
          <w:szCs w:val="28"/>
          <w:vertAlign w:val="subscript"/>
          <w:lang w:val="en-US"/>
        </w:rPr>
        <w:t>d</w:t>
      </w:r>
      <w:r w:rsidRPr="00F12AF4">
        <w:rPr>
          <w:sz w:val="28"/>
          <w:szCs w:val="28"/>
        </w:rPr>
        <w:t>;</w:t>
      </w:r>
    </w:p>
    <w:p w:rsidR="00F12AF4" w:rsidRPr="00F12AF4" w:rsidRDefault="00F12AF4" w:rsidP="00F12AF4">
      <w:pPr>
        <w:pStyle w:val="31"/>
        <w:spacing w:line="283" w:lineRule="auto"/>
        <w:jc w:val="center"/>
        <w:rPr>
          <w:sz w:val="28"/>
          <w:szCs w:val="28"/>
        </w:rPr>
      </w:pPr>
      <w:r w:rsidRPr="00F12AF4">
        <w:rPr>
          <w:sz w:val="28"/>
          <w:szCs w:val="28"/>
        </w:rPr>
        <w:t>σ = 180/0.585·27.3 = 11.27 кН/см</w:t>
      </w:r>
      <w:proofErr w:type="gramStart"/>
      <w:r w:rsidRPr="00F12AF4">
        <w:rPr>
          <w:sz w:val="28"/>
          <w:szCs w:val="28"/>
          <w:vertAlign w:val="superscript"/>
        </w:rPr>
        <w:t>2</w:t>
      </w:r>
      <w:proofErr w:type="gramEnd"/>
      <w:r w:rsidRPr="00F12AF4">
        <w:rPr>
          <w:sz w:val="28"/>
          <w:szCs w:val="28"/>
        </w:rPr>
        <w:t xml:space="preserve"> = 112.7 МПа &lt; 235·0.8·1 = 188 МПа.</w:t>
      </w:r>
    </w:p>
    <w:p w:rsidR="00F12AF4" w:rsidRPr="00F12AF4" w:rsidRDefault="00F12AF4" w:rsidP="00F12AF4">
      <w:pPr>
        <w:pStyle w:val="31"/>
        <w:spacing w:line="283" w:lineRule="auto"/>
        <w:rPr>
          <w:sz w:val="28"/>
          <w:szCs w:val="28"/>
        </w:rPr>
      </w:pPr>
      <w:r w:rsidRPr="00F12AF4">
        <w:rPr>
          <w:sz w:val="28"/>
          <w:szCs w:val="28"/>
          <w:lang w:val="kk-KZ"/>
        </w:rPr>
        <w:t xml:space="preserve">Мұндағы </w:t>
      </w:r>
      <w:r w:rsidRPr="00F12AF4">
        <w:rPr>
          <w:sz w:val="28"/>
          <w:szCs w:val="28"/>
        </w:rPr>
        <w:t xml:space="preserve"> </w:t>
      </w:r>
      <w:r w:rsidRPr="00F12AF4">
        <w:rPr>
          <w:sz w:val="28"/>
          <w:szCs w:val="28"/>
          <w:lang w:val="en-US"/>
        </w:rPr>
        <w:sym w:font="Symbol" w:char="F067"/>
      </w:r>
      <w:r w:rsidRPr="00F12AF4">
        <w:rPr>
          <w:sz w:val="28"/>
          <w:szCs w:val="28"/>
          <w:vertAlign w:val="subscript"/>
          <w:lang w:val="en-US"/>
        </w:rPr>
        <w:t>d</w:t>
      </w:r>
      <w:r w:rsidRPr="00F12AF4">
        <w:rPr>
          <w:sz w:val="28"/>
          <w:szCs w:val="28"/>
        </w:rPr>
        <w:t xml:space="preserve"> = 1, </w:t>
      </w:r>
      <w:r w:rsidRPr="00F12AF4">
        <w:rPr>
          <w:sz w:val="28"/>
          <w:szCs w:val="28"/>
          <w:lang w:val="kk-KZ"/>
        </w:rPr>
        <w:t xml:space="preserve">бұрыштамалар сөрелерінің қалдық қалыңдығы </w:t>
      </w:r>
      <w:r w:rsidRPr="00F12AF4">
        <w:rPr>
          <w:sz w:val="28"/>
          <w:szCs w:val="28"/>
        </w:rPr>
        <w:t>5 мм</w:t>
      </w:r>
      <w:r w:rsidRPr="00F12AF4">
        <w:rPr>
          <w:sz w:val="28"/>
          <w:szCs w:val="28"/>
          <w:lang w:val="kk-KZ"/>
        </w:rPr>
        <w:t>-ден көп</w:t>
      </w:r>
      <w:r w:rsidRPr="00F12AF4">
        <w:rPr>
          <w:sz w:val="28"/>
          <w:szCs w:val="28"/>
        </w:rPr>
        <w:t>.</w:t>
      </w:r>
    </w:p>
    <w:p w:rsidR="00F12AF4" w:rsidRPr="00F12AF4" w:rsidRDefault="00F12AF4" w:rsidP="00F12AF4">
      <w:pPr>
        <w:pStyle w:val="31"/>
        <w:spacing w:line="283" w:lineRule="auto"/>
        <w:rPr>
          <w:sz w:val="28"/>
          <w:szCs w:val="28"/>
        </w:rPr>
      </w:pPr>
      <w:r w:rsidRPr="00F12AF4">
        <w:rPr>
          <w:sz w:val="28"/>
          <w:szCs w:val="28"/>
          <w:lang w:val="kk-KZ"/>
        </w:rPr>
        <w:t>Көтергіштік қабілеті қормен қамтамасыз етіледі</w:t>
      </w:r>
      <w:r w:rsidRPr="00F12AF4">
        <w:rPr>
          <w:sz w:val="28"/>
          <w:szCs w:val="28"/>
        </w:rPr>
        <w:t xml:space="preserve">, </w:t>
      </w:r>
      <w:r w:rsidRPr="00F12AF4">
        <w:rPr>
          <w:sz w:val="28"/>
          <w:szCs w:val="28"/>
          <w:lang w:val="kk-KZ"/>
        </w:rPr>
        <w:t>шамасы</w:t>
      </w:r>
      <w:r w:rsidRPr="00F12AF4">
        <w:rPr>
          <w:sz w:val="28"/>
          <w:szCs w:val="28"/>
        </w:rPr>
        <w:t xml:space="preserve"> </w:t>
      </w:r>
    </w:p>
    <w:p w:rsidR="00F12AF4" w:rsidRPr="00F12AF4" w:rsidRDefault="00F12AF4" w:rsidP="00F12AF4">
      <w:pPr>
        <w:spacing w:before="120" w:after="120" w:line="283" w:lineRule="auto"/>
        <w:jc w:val="center"/>
        <w:rPr>
          <w:sz w:val="28"/>
          <w:szCs w:val="28"/>
        </w:rPr>
      </w:pPr>
      <w:r w:rsidRPr="00F12AF4">
        <w:rPr>
          <w:position w:val="-28"/>
          <w:sz w:val="28"/>
          <w:szCs w:val="28"/>
        </w:rPr>
        <w:object w:dxaOrig="1380" w:dyaOrig="720">
          <v:shape id="_x0000_i1027" type="#_x0000_t75" style="width:69pt;height:36pt" o:ole="">
            <v:imagedata r:id="rId9" o:title=""/>
          </v:shape>
          <o:OLEObject Type="Embed" ProgID="Equation.3" ShapeID="_x0000_i1027" DrawAspect="Content" ObjectID="_1635782818" r:id="rId10"/>
        </w:object>
      </w:r>
      <w:r w:rsidRPr="00F12AF4">
        <w:rPr>
          <w:sz w:val="28"/>
          <w:szCs w:val="28"/>
        </w:rPr>
        <w:t>∙100 = 40.1%.</w:t>
      </w:r>
    </w:p>
    <w:p w:rsidR="002C5EB2" w:rsidRDefault="002C5EB2"/>
    <w:p w:rsidR="00632E92" w:rsidRDefault="00632E92"/>
    <w:p w:rsidR="00F12AF4" w:rsidRPr="009D00A5" w:rsidRDefault="00F12AF4" w:rsidP="00F12AF4">
      <w:pPr>
        <w:pStyle w:val="3"/>
        <w:spacing w:after="120" w:line="288" w:lineRule="auto"/>
        <w:ind w:firstLine="567"/>
        <w:jc w:val="both"/>
        <w:rPr>
          <w:lang w:val="kk-KZ"/>
        </w:rPr>
      </w:pPr>
      <w:r>
        <w:rPr>
          <w:lang w:val="kk-KZ"/>
        </w:rPr>
        <w:t>Кесте</w:t>
      </w:r>
      <w:r>
        <w:t xml:space="preserve"> 8 –  № 9, 11, 13, 14</w:t>
      </w:r>
      <w:r>
        <w:rPr>
          <w:lang w:val="kk-KZ"/>
        </w:rPr>
        <w:t xml:space="preserve"> есептер үшін бастапқы мәліметтер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811"/>
        <w:gridCol w:w="812"/>
        <w:gridCol w:w="812"/>
        <w:gridCol w:w="812"/>
        <w:gridCol w:w="722"/>
        <w:gridCol w:w="902"/>
        <w:gridCol w:w="812"/>
        <w:gridCol w:w="812"/>
        <w:gridCol w:w="876"/>
        <w:gridCol w:w="851"/>
      </w:tblGrid>
      <w:tr w:rsidR="00F12AF4" w:rsidRPr="008725D8" w:rsidTr="003B67D3">
        <w:trPr>
          <w:trHeight w:val="640"/>
        </w:trPr>
        <w:tc>
          <w:tcPr>
            <w:tcW w:w="13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  <w:lang w:val="kk-KZ"/>
              </w:rPr>
            </w:pPr>
            <w:r w:rsidRPr="008725D8">
              <w:rPr>
                <w:sz w:val="28"/>
                <w:szCs w:val="28"/>
                <w:lang w:val="kk-KZ"/>
              </w:rPr>
              <w:t>Вариант номері</w:t>
            </w:r>
          </w:p>
        </w:tc>
        <w:tc>
          <w:tcPr>
            <w:tcW w:w="81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1</w:t>
            </w:r>
          </w:p>
        </w:tc>
        <w:tc>
          <w:tcPr>
            <w:tcW w:w="81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2</w:t>
            </w:r>
          </w:p>
        </w:tc>
        <w:tc>
          <w:tcPr>
            <w:tcW w:w="81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3</w:t>
            </w:r>
          </w:p>
        </w:tc>
        <w:tc>
          <w:tcPr>
            <w:tcW w:w="81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4</w:t>
            </w:r>
          </w:p>
        </w:tc>
        <w:tc>
          <w:tcPr>
            <w:tcW w:w="72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5</w:t>
            </w:r>
          </w:p>
        </w:tc>
        <w:tc>
          <w:tcPr>
            <w:tcW w:w="90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6</w:t>
            </w:r>
          </w:p>
        </w:tc>
        <w:tc>
          <w:tcPr>
            <w:tcW w:w="81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7</w:t>
            </w:r>
          </w:p>
        </w:tc>
        <w:tc>
          <w:tcPr>
            <w:tcW w:w="81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8</w:t>
            </w:r>
          </w:p>
        </w:tc>
        <w:tc>
          <w:tcPr>
            <w:tcW w:w="87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9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0</w:t>
            </w:r>
          </w:p>
        </w:tc>
      </w:tr>
      <w:tr w:rsidR="00F12AF4" w:rsidRPr="008725D8" w:rsidTr="003B67D3">
        <w:trPr>
          <w:trHeight w:val="552"/>
        </w:trPr>
        <w:tc>
          <w:tcPr>
            <w:tcW w:w="1384" w:type="dxa"/>
            <w:tcBorders>
              <w:top w:val="double" w:sz="4" w:space="0" w:color="auto"/>
              <w:left w:val="double" w:sz="4" w:space="0" w:color="auto"/>
            </w:tcBorders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  <w:lang w:val="kk-KZ"/>
              </w:rPr>
            </w:pPr>
            <w:r w:rsidRPr="008725D8">
              <w:rPr>
                <w:sz w:val="28"/>
                <w:szCs w:val="28"/>
                <w:lang w:val="kk-KZ"/>
              </w:rPr>
              <w:t>Қима эскизі</w:t>
            </w:r>
          </w:p>
        </w:tc>
        <w:tc>
          <w:tcPr>
            <w:tcW w:w="811" w:type="dxa"/>
            <w:tcBorders>
              <w:top w:val="double" w:sz="4" w:space="0" w:color="auto"/>
            </w:tcBorders>
          </w:tcPr>
          <w:p w:rsidR="00F12AF4" w:rsidRPr="008725D8" w:rsidRDefault="00F12AF4" w:rsidP="003B67D3">
            <w:pPr>
              <w:spacing w:line="288" w:lineRule="auto"/>
              <w:ind w:left="-250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00990" cy="140970"/>
                  <wp:effectExtent l="0" t="0" r="3810" b="0"/>
                  <wp:docPr id="5" name="Рисунок 5" descr="Уголки равн Н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Уголки равн Н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" cy="140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2" w:type="dxa"/>
            <w:tcBorders>
              <w:top w:val="double" w:sz="4" w:space="0" w:color="auto"/>
            </w:tcBorders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48"/>
                <w:szCs w:val="48"/>
              </w:rPr>
            </w:pPr>
            <w:r w:rsidRPr="008725D8">
              <w:rPr>
                <w:sz w:val="48"/>
                <w:szCs w:val="48"/>
              </w:rPr>
              <w:t>○</w:t>
            </w:r>
          </w:p>
        </w:tc>
        <w:tc>
          <w:tcPr>
            <w:tcW w:w="812" w:type="dxa"/>
            <w:tcBorders>
              <w:top w:val="double" w:sz="4" w:space="0" w:color="auto"/>
            </w:tcBorders>
          </w:tcPr>
          <w:p w:rsidR="00F12AF4" w:rsidRPr="008725D8" w:rsidRDefault="00F12AF4" w:rsidP="003B67D3">
            <w:pPr>
              <w:spacing w:line="288" w:lineRule="auto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00990" cy="140970"/>
                  <wp:effectExtent l="0" t="0" r="3810" b="0"/>
                  <wp:docPr id="4" name="Рисунок 4" descr="Уголки равн Н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Уголки равн Н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" cy="140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2" w:type="dxa"/>
            <w:tcBorders>
              <w:top w:val="double" w:sz="4" w:space="0" w:color="auto"/>
            </w:tcBorders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48"/>
                <w:szCs w:val="48"/>
              </w:rPr>
              <w:t>○</w:t>
            </w:r>
          </w:p>
        </w:tc>
        <w:tc>
          <w:tcPr>
            <w:tcW w:w="722" w:type="dxa"/>
            <w:tcBorders>
              <w:top w:val="double" w:sz="4" w:space="0" w:color="auto"/>
            </w:tcBorders>
          </w:tcPr>
          <w:p w:rsidR="00F12AF4" w:rsidRPr="008725D8" w:rsidRDefault="00F12AF4" w:rsidP="003B67D3">
            <w:pPr>
              <w:spacing w:line="288" w:lineRule="auto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00990" cy="140970"/>
                  <wp:effectExtent l="0" t="0" r="3810" b="0"/>
                  <wp:docPr id="3" name="Рисунок 3" descr="Уголки равн Н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Уголки равн Н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" cy="140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12AF4" w:rsidRPr="008725D8" w:rsidRDefault="00F12AF4" w:rsidP="003B67D3">
            <w:pPr>
              <w:spacing w:line="288" w:lineRule="auto"/>
              <w:rPr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double" w:sz="4" w:space="0" w:color="auto"/>
            </w:tcBorders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48"/>
                <w:szCs w:val="48"/>
              </w:rPr>
              <w:t>○</w:t>
            </w:r>
          </w:p>
        </w:tc>
        <w:tc>
          <w:tcPr>
            <w:tcW w:w="812" w:type="dxa"/>
            <w:tcBorders>
              <w:top w:val="double" w:sz="4" w:space="0" w:color="auto"/>
            </w:tcBorders>
          </w:tcPr>
          <w:p w:rsidR="00F12AF4" w:rsidRPr="008725D8" w:rsidRDefault="00F12AF4" w:rsidP="003B67D3">
            <w:pPr>
              <w:spacing w:line="288" w:lineRule="auto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00990" cy="140970"/>
                  <wp:effectExtent l="0" t="0" r="3810" b="0"/>
                  <wp:docPr id="2" name="Рисунок 2" descr="Уголки равн Н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Уголки равн Н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" cy="140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12AF4" w:rsidRPr="008725D8" w:rsidRDefault="00F12AF4" w:rsidP="003B67D3">
            <w:pPr>
              <w:spacing w:line="288" w:lineRule="auto"/>
              <w:rPr>
                <w:sz w:val="28"/>
                <w:szCs w:val="28"/>
              </w:rPr>
            </w:pPr>
          </w:p>
        </w:tc>
        <w:tc>
          <w:tcPr>
            <w:tcW w:w="812" w:type="dxa"/>
            <w:tcBorders>
              <w:top w:val="double" w:sz="4" w:space="0" w:color="auto"/>
            </w:tcBorders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48"/>
                <w:szCs w:val="48"/>
              </w:rPr>
              <w:t>○</w:t>
            </w:r>
          </w:p>
        </w:tc>
        <w:tc>
          <w:tcPr>
            <w:tcW w:w="876" w:type="dxa"/>
            <w:tcBorders>
              <w:top w:val="double" w:sz="4" w:space="0" w:color="auto"/>
            </w:tcBorders>
          </w:tcPr>
          <w:p w:rsidR="00F12AF4" w:rsidRPr="008725D8" w:rsidRDefault="00F12AF4" w:rsidP="003B67D3">
            <w:pPr>
              <w:spacing w:line="288" w:lineRule="auto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00990" cy="140970"/>
                  <wp:effectExtent l="0" t="0" r="3810" b="0"/>
                  <wp:docPr id="1" name="Рисунок 1" descr="Уголки равн Н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Уголки равн Н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" cy="140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12AF4" w:rsidRPr="008725D8" w:rsidRDefault="00F12AF4" w:rsidP="003B67D3">
            <w:pPr>
              <w:spacing w:line="288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double" w:sz="4" w:space="0" w:color="auto"/>
              <w:right w:val="double" w:sz="4" w:space="0" w:color="auto"/>
            </w:tcBorders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48"/>
                <w:szCs w:val="48"/>
              </w:rPr>
              <w:t>○</w:t>
            </w:r>
          </w:p>
        </w:tc>
      </w:tr>
      <w:tr w:rsidR="00F12AF4" w:rsidRPr="008725D8" w:rsidTr="003B67D3">
        <w:trPr>
          <w:trHeight w:val="655"/>
        </w:trPr>
        <w:tc>
          <w:tcPr>
            <w:tcW w:w="1384" w:type="dxa"/>
            <w:tcBorders>
              <w:left w:val="double" w:sz="4" w:space="0" w:color="auto"/>
            </w:tcBorders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  <w:lang w:val="kk-KZ"/>
              </w:rPr>
            </w:pPr>
            <w:r w:rsidRPr="008725D8">
              <w:rPr>
                <w:sz w:val="28"/>
                <w:szCs w:val="28"/>
                <w:lang w:val="kk-KZ"/>
              </w:rPr>
              <w:t>Профиль калибрі</w:t>
            </w:r>
          </w:p>
        </w:tc>
        <w:tc>
          <w:tcPr>
            <w:tcW w:w="811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63×6</w:t>
            </w:r>
          </w:p>
        </w:tc>
        <w:tc>
          <w:tcPr>
            <w:tcW w:w="81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63×6</w:t>
            </w:r>
          </w:p>
        </w:tc>
        <w:tc>
          <w:tcPr>
            <w:tcW w:w="81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75×6</w:t>
            </w:r>
          </w:p>
        </w:tc>
        <w:tc>
          <w:tcPr>
            <w:tcW w:w="812" w:type="dxa"/>
            <w:vAlign w:val="center"/>
          </w:tcPr>
          <w:p w:rsidR="00F12AF4" w:rsidRPr="008725D8" w:rsidRDefault="00F12AF4" w:rsidP="003B67D3">
            <w:pPr>
              <w:spacing w:line="288" w:lineRule="auto"/>
              <w:ind w:left="-133"/>
              <w:jc w:val="center"/>
              <w:rPr>
                <w:spacing w:val="-6"/>
                <w:sz w:val="28"/>
                <w:szCs w:val="28"/>
              </w:rPr>
            </w:pPr>
            <w:r w:rsidRPr="008725D8">
              <w:rPr>
                <w:spacing w:val="-6"/>
                <w:sz w:val="28"/>
                <w:szCs w:val="28"/>
              </w:rPr>
              <w:t>121×8</w:t>
            </w:r>
          </w:p>
        </w:tc>
        <w:tc>
          <w:tcPr>
            <w:tcW w:w="722" w:type="dxa"/>
            <w:vAlign w:val="center"/>
          </w:tcPr>
          <w:p w:rsidR="00F12AF4" w:rsidRPr="008725D8" w:rsidRDefault="00F12AF4" w:rsidP="003B67D3">
            <w:pPr>
              <w:spacing w:line="288" w:lineRule="auto"/>
              <w:ind w:left="-95"/>
              <w:jc w:val="center"/>
              <w:rPr>
                <w:spacing w:val="-6"/>
                <w:sz w:val="28"/>
                <w:szCs w:val="28"/>
              </w:rPr>
            </w:pPr>
            <w:r w:rsidRPr="008725D8">
              <w:rPr>
                <w:spacing w:val="-6"/>
                <w:sz w:val="28"/>
                <w:szCs w:val="28"/>
              </w:rPr>
              <w:t>90×7</w:t>
            </w:r>
          </w:p>
        </w:tc>
        <w:tc>
          <w:tcPr>
            <w:tcW w:w="902" w:type="dxa"/>
            <w:vAlign w:val="center"/>
          </w:tcPr>
          <w:p w:rsidR="00F12AF4" w:rsidRPr="008725D8" w:rsidRDefault="00F12AF4" w:rsidP="003B67D3">
            <w:pPr>
              <w:spacing w:line="288" w:lineRule="auto"/>
              <w:ind w:left="-63" w:right="-57" w:hanging="135"/>
              <w:jc w:val="center"/>
              <w:rPr>
                <w:spacing w:val="-12"/>
                <w:sz w:val="28"/>
                <w:szCs w:val="28"/>
              </w:rPr>
            </w:pPr>
            <w:r w:rsidRPr="008725D8">
              <w:rPr>
                <w:spacing w:val="-12"/>
                <w:sz w:val="28"/>
                <w:szCs w:val="28"/>
              </w:rPr>
              <w:t>140×10</w:t>
            </w:r>
          </w:p>
        </w:tc>
        <w:tc>
          <w:tcPr>
            <w:tcW w:w="812" w:type="dxa"/>
            <w:vAlign w:val="center"/>
          </w:tcPr>
          <w:p w:rsidR="00F12AF4" w:rsidRPr="008725D8" w:rsidRDefault="00F12AF4" w:rsidP="003B67D3">
            <w:pPr>
              <w:spacing w:line="288" w:lineRule="auto"/>
              <w:ind w:left="-159"/>
              <w:jc w:val="center"/>
              <w:rPr>
                <w:sz w:val="28"/>
                <w:szCs w:val="28"/>
              </w:rPr>
            </w:pPr>
            <w:r w:rsidRPr="008725D8">
              <w:rPr>
                <w:spacing w:val="-6"/>
                <w:sz w:val="28"/>
                <w:szCs w:val="28"/>
              </w:rPr>
              <w:t>100×8</w:t>
            </w:r>
          </w:p>
        </w:tc>
        <w:tc>
          <w:tcPr>
            <w:tcW w:w="812" w:type="dxa"/>
            <w:vAlign w:val="center"/>
          </w:tcPr>
          <w:p w:rsidR="00F12AF4" w:rsidRPr="008725D8" w:rsidRDefault="00F12AF4" w:rsidP="003B67D3">
            <w:pPr>
              <w:spacing w:line="288" w:lineRule="auto"/>
              <w:ind w:hanging="121"/>
              <w:jc w:val="center"/>
              <w:rPr>
                <w:sz w:val="28"/>
                <w:szCs w:val="28"/>
              </w:rPr>
            </w:pPr>
            <w:r w:rsidRPr="008725D8">
              <w:rPr>
                <w:spacing w:val="-6"/>
                <w:sz w:val="28"/>
                <w:szCs w:val="28"/>
              </w:rPr>
              <w:t>168×8</w:t>
            </w:r>
          </w:p>
        </w:tc>
        <w:tc>
          <w:tcPr>
            <w:tcW w:w="876" w:type="dxa"/>
            <w:vAlign w:val="center"/>
          </w:tcPr>
          <w:p w:rsidR="00F12AF4" w:rsidRPr="008725D8" w:rsidRDefault="00F12AF4" w:rsidP="003B67D3">
            <w:pPr>
              <w:spacing w:line="288" w:lineRule="auto"/>
              <w:ind w:left="-82" w:right="-172"/>
              <w:jc w:val="center"/>
              <w:rPr>
                <w:spacing w:val="-14"/>
                <w:sz w:val="28"/>
                <w:szCs w:val="28"/>
              </w:rPr>
            </w:pPr>
            <w:r w:rsidRPr="008725D8">
              <w:rPr>
                <w:spacing w:val="-14"/>
                <w:sz w:val="28"/>
                <w:szCs w:val="28"/>
              </w:rPr>
              <w:t>125×10</w:t>
            </w:r>
          </w:p>
        </w:tc>
        <w:tc>
          <w:tcPr>
            <w:tcW w:w="851" w:type="dxa"/>
            <w:tcBorders>
              <w:right w:val="double" w:sz="4" w:space="0" w:color="auto"/>
            </w:tcBorders>
            <w:vAlign w:val="center"/>
          </w:tcPr>
          <w:p w:rsidR="00F12AF4" w:rsidRPr="008725D8" w:rsidRDefault="00F12AF4" w:rsidP="003B67D3">
            <w:pPr>
              <w:spacing w:line="288" w:lineRule="auto"/>
              <w:ind w:left="-108" w:right="-69"/>
              <w:jc w:val="center"/>
              <w:rPr>
                <w:spacing w:val="-14"/>
                <w:sz w:val="28"/>
                <w:szCs w:val="28"/>
              </w:rPr>
            </w:pPr>
            <w:r w:rsidRPr="008725D8">
              <w:rPr>
                <w:spacing w:val="-14"/>
                <w:sz w:val="28"/>
                <w:szCs w:val="28"/>
              </w:rPr>
              <w:t>219×10</w:t>
            </w:r>
          </w:p>
        </w:tc>
      </w:tr>
      <w:tr w:rsidR="00F12AF4" w:rsidRPr="008725D8" w:rsidTr="003B67D3">
        <w:trPr>
          <w:trHeight w:val="974"/>
        </w:trPr>
        <w:tc>
          <w:tcPr>
            <w:tcW w:w="1384" w:type="dxa"/>
            <w:tcBorders>
              <w:left w:val="double" w:sz="4" w:space="0" w:color="auto"/>
            </w:tcBorders>
          </w:tcPr>
          <w:p w:rsidR="00F12AF4" w:rsidRPr="008725D8" w:rsidRDefault="00F12AF4" w:rsidP="003B67D3">
            <w:pPr>
              <w:spacing w:line="288" w:lineRule="auto"/>
              <w:ind w:right="-108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  <w:lang w:val="kk-KZ"/>
              </w:rPr>
              <w:lastRenderedPageBreak/>
              <w:t>Қалдық қалыңдық</w:t>
            </w:r>
            <w:r w:rsidRPr="008725D8">
              <w:rPr>
                <w:sz w:val="28"/>
                <w:szCs w:val="28"/>
              </w:rPr>
              <w:t>, мм</w:t>
            </w:r>
          </w:p>
        </w:tc>
        <w:tc>
          <w:tcPr>
            <w:tcW w:w="811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4.4</w:t>
            </w:r>
          </w:p>
        </w:tc>
        <w:tc>
          <w:tcPr>
            <w:tcW w:w="81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3.8</w:t>
            </w:r>
          </w:p>
        </w:tc>
        <w:tc>
          <w:tcPr>
            <w:tcW w:w="81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4.2</w:t>
            </w:r>
          </w:p>
        </w:tc>
        <w:tc>
          <w:tcPr>
            <w:tcW w:w="81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6.4</w:t>
            </w:r>
          </w:p>
        </w:tc>
        <w:tc>
          <w:tcPr>
            <w:tcW w:w="72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4.8</w:t>
            </w:r>
          </w:p>
        </w:tc>
        <w:tc>
          <w:tcPr>
            <w:tcW w:w="90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7.2</w:t>
            </w:r>
          </w:p>
        </w:tc>
        <w:tc>
          <w:tcPr>
            <w:tcW w:w="81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5.6</w:t>
            </w:r>
          </w:p>
        </w:tc>
        <w:tc>
          <w:tcPr>
            <w:tcW w:w="81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4.8</w:t>
            </w:r>
          </w:p>
        </w:tc>
        <w:tc>
          <w:tcPr>
            <w:tcW w:w="876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7.6</w:t>
            </w:r>
          </w:p>
        </w:tc>
        <w:tc>
          <w:tcPr>
            <w:tcW w:w="851" w:type="dxa"/>
            <w:tcBorders>
              <w:right w:val="double" w:sz="4" w:space="0" w:color="auto"/>
            </w:tcBorders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8.2</w:t>
            </w:r>
          </w:p>
        </w:tc>
      </w:tr>
      <w:tr w:rsidR="00F12AF4" w:rsidRPr="008725D8" w:rsidTr="003B67D3">
        <w:trPr>
          <w:trHeight w:val="974"/>
        </w:trPr>
        <w:tc>
          <w:tcPr>
            <w:tcW w:w="1384" w:type="dxa"/>
            <w:tcBorders>
              <w:left w:val="double" w:sz="4" w:space="0" w:color="auto"/>
            </w:tcBorders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  <w:lang w:val="kk-KZ"/>
              </w:rPr>
              <w:t>Есептік күш</w:t>
            </w:r>
            <w:r w:rsidRPr="008725D8">
              <w:rPr>
                <w:sz w:val="28"/>
                <w:szCs w:val="28"/>
              </w:rPr>
              <w:t>,</w:t>
            </w:r>
          </w:p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кН</w:t>
            </w:r>
          </w:p>
        </w:tc>
        <w:tc>
          <w:tcPr>
            <w:tcW w:w="811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250</w:t>
            </w:r>
          </w:p>
        </w:tc>
        <w:tc>
          <w:tcPr>
            <w:tcW w:w="81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200</w:t>
            </w:r>
          </w:p>
        </w:tc>
        <w:tc>
          <w:tcPr>
            <w:tcW w:w="81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280</w:t>
            </w:r>
          </w:p>
        </w:tc>
        <w:tc>
          <w:tcPr>
            <w:tcW w:w="81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500</w:t>
            </w:r>
          </w:p>
        </w:tc>
        <w:tc>
          <w:tcPr>
            <w:tcW w:w="72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420</w:t>
            </w:r>
          </w:p>
        </w:tc>
        <w:tc>
          <w:tcPr>
            <w:tcW w:w="90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700</w:t>
            </w:r>
          </w:p>
        </w:tc>
        <w:tc>
          <w:tcPr>
            <w:tcW w:w="81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520</w:t>
            </w:r>
          </w:p>
        </w:tc>
        <w:tc>
          <w:tcPr>
            <w:tcW w:w="81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720</w:t>
            </w:r>
          </w:p>
        </w:tc>
        <w:tc>
          <w:tcPr>
            <w:tcW w:w="876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820</w:t>
            </w:r>
          </w:p>
        </w:tc>
        <w:tc>
          <w:tcPr>
            <w:tcW w:w="851" w:type="dxa"/>
            <w:tcBorders>
              <w:right w:val="double" w:sz="4" w:space="0" w:color="auto"/>
            </w:tcBorders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1000</w:t>
            </w:r>
          </w:p>
        </w:tc>
      </w:tr>
      <w:tr w:rsidR="00F12AF4" w:rsidRPr="008725D8" w:rsidTr="003B67D3">
        <w:trPr>
          <w:trHeight w:val="1294"/>
        </w:trPr>
        <w:tc>
          <w:tcPr>
            <w:tcW w:w="1384" w:type="dxa"/>
            <w:tcBorders>
              <w:left w:val="double" w:sz="4" w:space="0" w:color="auto"/>
            </w:tcBorders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  <w:lang w:val="kk-KZ"/>
              </w:rPr>
              <w:t>Геометриялық ұзындық</w:t>
            </w:r>
            <w:r w:rsidRPr="008725D8">
              <w:rPr>
                <w:sz w:val="28"/>
                <w:szCs w:val="28"/>
              </w:rPr>
              <w:t>,</w:t>
            </w:r>
          </w:p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см</w:t>
            </w:r>
          </w:p>
        </w:tc>
        <w:tc>
          <w:tcPr>
            <w:tcW w:w="811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360</w:t>
            </w:r>
          </w:p>
        </w:tc>
        <w:tc>
          <w:tcPr>
            <w:tcW w:w="81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380</w:t>
            </w:r>
          </w:p>
        </w:tc>
        <w:tc>
          <w:tcPr>
            <w:tcW w:w="81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300</w:t>
            </w:r>
          </w:p>
        </w:tc>
        <w:tc>
          <w:tcPr>
            <w:tcW w:w="81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400</w:t>
            </w:r>
          </w:p>
        </w:tc>
        <w:tc>
          <w:tcPr>
            <w:tcW w:w="72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420</w:t>
            </w:r>
          </w:p>
        </w:tc>
        <w:tc>
          <w:tcPr>
            <w:tcW w:w="90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430</w:t>
            </w:r>
          </w:p>
        </w:tc>
        <w:tc>
          <w:tcPr>
            <w:tcW w:w="81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380</w:t>
            </w:r>
          </w:p>
        </w:tc>
        <w:tc>
          <w:tcPr>
            <w:tcW w:w="812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450</w:t>
            </w:r>
          </w:p>
        </w:tc>
        <w:tc>
          <w:tcPr>
            <w:tcW w:w="876" w:type="dxa"/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480</w:t>
            </w:r>
          </w:p>
        </w:tc>
        <w:tc>
          <w:tcPr>
            <w:tcW w:w="851" w:type="dxa"/>
            <w:tcBorders>
              <w:right w:val="double" w:sz="4" w:space="0" w:color="auto"/>
            </w:tcBorders>
            <w:vAlign w:val="center"/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520</w:t>
            </w:r>
          </w:p>
        </w:tc>
      </w:tr>
      <w:tr w:rsidR="00F12AF4" w:rsidRPr="008725D8" w:rsidTr="003B67D3">
        <w:trPr>
          <w:trHeight w:val="189"/>
        </w:trPr>
        <w:tc>
          <w:tcPr>
            <w:tcW w:w="1384" w:type="dxa"/>
            <w:tcBorders>
              <w:left w:val="double" w:sz="4" w:space="0" w:color="auto"/>
              <w:bottom w:val="double" w:sz="4" w:space="0" w:color="auto"/>
            </w:tcBorders>
          </w:tcPr>
          <w:p w:rsidR="00F12AF4" w:rsidRPr="008725D8" w:rsidRDefault="00F12AF4" w:rsidP="003B67D3">
            <w:pPr>
              <w:spacing w:line="288" w:lineRule="auto"/>
              <w:jc w:val="center"/>
              <w:rPr>
                <w:sz w:val="28"/>
                <w:szCs w:val="28"/>
                <w:lang w:val="kk-KZ"/>
              </w:rPr>
            </w:pPr>
            <w:r w:rsidRPr="008725D8">
              <w:rPr>
                <w:sz w:val="28"/>
                <w:szCs w:val="28"/>
                <w:lang w:val="kk-KZ"/>
              </w:rPr>
              <w:t>Орта</w:t>
            </w:r>
          </w:p>
        </w:tc>
        <w:tc>
          <w:tcPr>
            <w:tcW w:w="3969" w:type="dxa"/>
            <w:gridSpan w:val="5"/>
            <w:tcBorders>
              <w:bottom w:val="double" w:sz="4" w:space="0" w:color="auto"/>
            </w:tcBorders>
          </w:tcPr>
          <w:p w:rsidR="00F12AF4" w:rsidRPr="00FC03AE" w:rsidRDefault="00F12AF4" w:rsidP="003B67D3">
            <w:pPr>
              <w:spacing w:line="288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Күшті жегі</w:t>
            </w:r>
          </w:p>
        </w:tc>
        <w:tc>
          <w:tcPr>
            <w:tcW w:w="4253" w:type="dxa"/>
            <w:gridSpan w:val="5"/>
            <w:tcBorders>
              <w:bottom w:val="double" w:sz="4" w:space="0" w:color="auto"/>
              <w:right w:val="double" w:sz="4" w:space="0" w:color="auto"/>
            </w:tcBorders>
          </w:tcPr>
          <w:p w:rsidR="00F12AF4" w:rsidRPr="00FC03AE" w:rsidRDefault="00F12AF4" w:rsidP="003B67D3">
            <w:pPr>
              <w:spacing w:line="288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Орта жегі</w:t>
            </w:r>
          </w:p>
        </w:tc>
      </w:tr>
    </w:tbl>
    <w:p w:rsidR="00F12AF4" w:rsidRPr="00F12AF4" w:rsidRDefault="00F12AF4" w:rsidP="00F12AF4">
      <w:pPr>
        <w:spacing w:before="360" w:line="288" w:lineRule="auto"/>
        <w:ind w:firstLine="56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8-кесте бойынша </w:t>
      </w:r>
      <w:r>
        <w:rPr>
          <w:sz w:val="28"/>
          <w:szCs w:val="28"/>
        </w:rPr>
        <w:t xml:space="preserve">вариант </w:t>
      </w:r>
      <w:r>
        <w:rPr>
          <w:sz w:val="28"/>
          <w:szCs w:val="28"/>
          <w:lang w:val="kk-KZ"/>
        </w:rPr>
        <w:t xml:space="preserve">номері сынақ кітапшасындағы шифрдағы соңғының алдындағы сан бойынша анықталады. Қосақталған бұрыштамалардың қимасы үшін үлгінің қалыңдығын 10 мм. </w:t>
      </w:r>
      <w:r w:rsidRPr="00F12AF4">
        <w:rPr>
          <w:sz w:val="28"/>
          <w:szCs w:val="28"/>
          <w:lang w:val="kk-KZ"/>
        </w:rPr>
        <w:t xml:space="preserve">Материал – </w:t>
      </w:r>
      <w:r>
        <w:rPr>
          <w:sz w:val="28"/>
          <w:szCs w:val="28"/>
          <w:lang w:val="kk-KZ"/>
        </w:rPr>
        <w:t>болат</w:t>
      </w:r>
      <w:r w:rsidRPr="00F12AF4">
        <w:rPr>
          <w:sz w:val="28"/>
          <w:szCs w:val="28"/>
          <w:lang w:val="kk-KZ"/>
        </w:rPr>
        <w:t xml:space="preserve"> С245.</w:t>
      </w:r>
    </w:p>
    <w:p w:rsidR="00632E92" w:rsidRPr="00F12AF4" w:rsidRDefault="00632E92">
      <w:pPr>
        <w:rPr>
          <w:lang w:val="kk-KZ"/>
        </w:rPr>
      </w:pPr>
      <w:bookmarkStart w:id="0" w:name="_GoBack"/>
      <w:bookmarkEnd w:id="0"/>
    </w:p>
    <w:p w:rsidR="00632E92" w:rsidRPr="00EC7B6D" w:rsidRDefault="00632E92" w:rsidP="00632E92">
      <w:pPr>
        <w:pStyle w:val="2"/>
        <w:spacing w:line="288" w:lineRule="auto"/>
        <w:ind w:firstLine="0"/>
        <w:jc w:val="center"/>
        <w:rPr>
          <w:lang w:val="kk-KZ"/>
        </w:rPr>
      </w:pPr>
      <w:r>
        <w:rPr>
          <w:lang w:val="kk-KZ"/>
        </w:rPr>
        <w:t>ӘДЕБИЕТТЕР</w:t>
      </w:r>
    </w:p>
    <w:p w:rsidR="00632E92" w:rsidRDefault="00632E92" w:rsidP="00632E92">
      <w:pPr>
        <w:pStyle w:val="2"/>
        <w:spacing w:line="288" w:lineRule="auto"/>
        <w:ind w:firstLine="0"/>
        <w:jc w:val="center"/>
      </w:pPr>
    </w:p>
    <w:p w:rsidR="00632E92" w:rsidRPr="00E31A16" w:rsidRDefault="00632E92" w:rsidP="00632E92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E3E02">
        <w:rPr>
          <w:rFonts w:ascii="Times New Roman" w:hAnsi="Times New Roman"/>
          <w:sz w:val="28"/>
          <w:szCs w:val="28"/>
        </w:rPr>
        <w:t>1</w:t>
      </w:r>
      <w: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</w:t>
      </w:r>
      <w:proofErr w:type="gramStart"/>
      <w:r>
        <w:rPr>
          <w:rFonts w:ascii="Times New Roman" w:hAnsi="Times New Roman"/>
          <w:sz w:val="28"/>
          <w:szCs w:val="28"/>
          <w:lang w:val="kk-KZ"/>
        </w:rPr>
        <w:t>Р</w:t>
      </w:r>
      <w:proofErr w:type="gramEnd"/>
      <w:r>
        <w:rPr>
          <w:rFonts w:ascii="Times New Roman" w:hAnsi="Times New Roman"/>
          <w:sz w:val="28"/>
          <w:szCs w:val="28"/>
          <w:lang w:val="kk-KZ"/>
        </w:rPr>
        <w:t xml:space="preserve"> ҚНжЕ</w:t>
      </w:r>
      <w:r w:rsidRPr="00E31A16">
        <w:rPr>
          <w:rFonts w:ascii="Times New Roman" w:hAnsi="Times New Roman"/>
          <w:sz w:val="28"/>
          <w:szCs w:val="28"/>
        </w:rPr>
        <w:t xml:space="preserve"> 2.01-19-2004. </w:t>
      </w:r>
      <w:r>
        <w:rPr>
          <w:rFonts w:ascii="Times New Roman" w:hAnsi="Times New Roman"/>
          <w:sz w:val="28"/>
          <w:szCs w:val="28"/>
          <w:lang w:val="kk-KZ"/>
        </w:rPr>
        <w:t>Құрылыс құрылымдарын тоттанудан қорғау</w:t>
      </w:r>
      <w:r w:rsidRPr="00E31A16">
        <w:rPr>
          <w:rFonts w:ascii="Times New Roman" w:hAnsi="Times New Roman"/>
          <w:sz w:val="28"/>
          <w:szCs w:val="28"/>
        </w:rPr>
        <w:t xml:space="preserve"> / </w:t>
      </w:r>
      <w:r>
        <w:rPr>
          <w:rFonts w:ascii="Times New Roman" w:hAnsi="Times New Roman"/>
          <w:sz w:val="28"/>
          <w:szCs w:val="28"/>
          <w:lang w:val="kk-KZ"/>
        </w:rPr>
        <w:t>Қазақстан Республикасы Индустрия және сауда министрлігіның Құрылыс істері жөніндегі комитеті</w:t>
      </w:r>
      <w:r>
        <w:rPr>
          <w:rFonts w:ascii="Times New Roman" w:hAnsi="Times New Roman"/>
          <w:sz w:val="28"/>
          <w:szCs w:val="28"/>
        </w:rPr>
        <w:t xml:space="preserve">, - Астана, 2004. - 62 </w:t>
      </w:r>
      <w:r>
        <w:rPr>
          <w:rFonts w:ascii="Times New Roman" w:hAnsi="Times New Roman"/>
          <w:sz w:val="28"/>
          <w:szCs w:val="28"/>
          <w:lang w:val="kk-KZ"/>
        </w:rPr>
        <w:t>бет</w:t>
      </w:r>
      <w:r w:rsidRPr="00E31A16">
        <w:rPr>
          <w:rFonts w:ascii="Times New Roman" w:hAnsi="Times New Roman"/>
          <w:sz w:val="28"/>
          <w:szCs w:val="28"/>
        </w:rPr>
        <w:t>.</w:t>
      </w:r>
    </w:p>
    <w:p w:rsidR="00632E92" w:rsidRDefault="00632E92" w:rsidP="00632E92">
      <w:pPr>
        <w:pStyle w:val="2"/>
        <w:spacing w:line="288" w:lineRule="auto"/>
        <w:jc w:val="both"/>
      </w:pPr>
      <w:r>
        <w:t xml:space="preserve">2  Пособие по проектированию защиты от коррозии бетонных и железобетонных строительных конструкций: (к СНиП 2.03.11-85) / НИИЖБ Госстроя СССР. – М.: </w:t>
      </w:r>
      <w:proofErr w:type="spellStart"/>
      <w:r>
        <w:t>Стройиздат</w:t>
      </w:r>
      <w:proofErr w:type="spellEnd"/>
      <w:r>
        <w:t>, 1989. – 175 с.</w:t>
      </w:r>
    </w:p>
    <w:p w:rsidR="00632E92" w:rsidRDefault="00632E92" w:rsidP="00632E92">
      <w:pPr>
        <w:pStyle w:val="2"/>
        <w:spacing w:line="288" w:lineRule="auto"/>
        <w:jc w:val="both"/>
      </w:pPr>
      <w:r>
        <w:t xml:space="preserve">3 Пособие   по   контролю состояния строительных металлических конструкций   зданий  и  сооружений в агрессивных средах, проведению обследований и проектированию  восстановления защиты конструкций от коррозии (к СНиП  2.03.11-85) / </w:t>
      </w:r>
      <w:proofErr w:type="spellStart"/>
      <w:r>
        <w:t>ЦНИИПроектстальконструкция</w:t>
      </w:r>
      <w:proofErr w:type="spellEnd"/>
      <w:r>
        <w:t xml:space="preserve">. – М.: </w:t>
      </w:r>
      <w:proofErr w:type="spellStart"/>
      <w:r>
        <w:t>Стройиздат</w:t>
      </w:r>
      <w:proofErr w:type="spellEnd"/>
      <w:r>
        <w:t xml:space="preserve">,  1989. – 51 с. </w:t>
      </w:r>
    </w:p>
    <w:p w:rsidR="00632E92" w:rsidRDefault="00632E92" w:rsidP="00632E92">
      <w:pPr>
        <w:pStyle w:val="2"/>
        <w:spacing w:line="288" w:lineRule="auto"/>
        <w:jc w:val="both"/>
      </w:pPr>
      <w:r>
        <w:t xml:space="preserve">4 Руководство по обеспечению долговечности деревянных клееных конструкций при воздействии на них микроклимата зданий различного назначения и атмосферных факторов. / ЦНИИСК им. Кучеренко. – М.:  </w:t>
      </w:r>
      <w:proofErr w:type="spellStart"/>
      <w:r>
        <w:t>Стройиздат</w:t>
      </w:r>
      <w:proofErr w:type="spellEnd"/>
      <w:r>
        <w:t xml:space="preserve">, 1981. – 96 с.         </w:t>
      </w:r>
    </w:p>
    <w:p w:rsidR="00632E92" w:rsidRDefault="00632E92" w:rsidP="00632E92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 </w:t>
      </w:r>
      <w:proofErr w:type="spellStart"/>
      <w:r>
        <w:rPr>
          <w:rFonts w:ascii="Times New Roman" w:hAnsi="Times New Roman"/>
          <w:sz w:val="28"/>
          <w:szCs w:val="28"/>
        </w:rPr>
        <w:t>Беленя</w:t>
      </w:r>
      <w:proofErr w:type="spellEnd"/>
      <w:r>
        <w:rPr>
          <w:rFonts w:ascii="Times New Roman" w:hAnsi="Times New Roman"/>
          <w:sz w:val="28"/>
          <w:szCs w:val="28"/>
        </w:rPr>
        <w:t xml:space="preserve"> Е.И. Металлические конструкции. Учебник для вузов. – М.: </w:t>
      </w:r>
      <w:proofErr w:type="spellStart"/>
      <w:r>
        <w:rPr>
          <w:rFonts w:ascii="Times New Roman" w:hAnsi="Times New Roman"/>
          <w:sz w:val="28"/>
          <w:szCs w:val="28"/>
        </w:rPr>
        <w:t>Стройиздат</w:t>
      </w:r>
      <w:proofErr w:type="spellEnd"/>
      <w:r>
        <w:rPr>
          <w:rFonts w:ascii="Times New Roman" w:hAnsi="Times New Roman"/>
          <w:sz w:val="28"/>
          <w:szCs w:val="28"/>
        </w:rPr>
        <w:t>, 1985. – 560 с.</w:t>
      </w:r>
    </w:p>
    <w:p w:rsidR="00632E92" w:rsidRDefault="00632E92" w:rsidP="00632E92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6 </w:t>
      </w:r>
      <w:r w:rsidRPr="000F3389">
        <w:rPr>
          <w:rFonts w:ascii="Times New Roman" w:hAnsi="Times New Roman"/>
          <w:sz w:val="28"/>
          <w:szCs w:val="28"/>
        </w:rPr>
        <w:t>СНиП РК 5.04.-23-2002. Стальные конструкции /Комитет по делам строительства Министерства индустрии и торговли Республики  Казахстан, - Астана, 2003. -118 с.</w:t>
      </w:r>
    </w:p>
    <w:p w:rsidR="00632E92" w:rsidRPr="00263B7D" w:rsidRDefault="00632E92" w:rsidP="00632E92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263B7D">
        <w:rPr>
          <w:rFonts w:ascii="Times New Roman" w:hAnsi="Times New Roman"/>
          <w:sz w:val="28"/>
          <w:szCs w:val="28"/>
        </w:rPr>
        <w:t xml:space="preserve"> Пособие по проектированию усиления стальных конструкций (к СНиП II-23-81</w:t>
      </w:r>
      <w:r w:rsidRPr="00263B7D">
        <w:rPr>
          <w:rFonts w:ascii="Times New Roman" w:hAnsi="Times New Roman"/>
          <w:sz w:val="28"/>
          <w:szCs w:val="28"/>
          <w:vertAlign w:val="superscript"/>
        </w:rPr>
        <w:t>*</w:t>
      </w:r>
      <w:r w:rsidRPr="00263B7D">
        <w:rPr>
          <w:rFonts w:ascii="Times New Roman" w:hAnsi="Times New Roman"/>
          <w:sz w:val="28"/>
          <w:szCs w:val="28"/>
        </w:rPr>
        <w:t xml:space="preserve">) / </w:t>
      </w:r>
      <w:proofErr w:type="spellStart"/>
      <w:r w:rsidRPr="00263B7D">
        <w:rPr>
          <w:rFonts w:ascii="Times New Roman" w:hAnsi="Times New Roman"/>
          <w:sz w:val="28"/>
          <w:szCs w:val="28"/>
        </w:rPr>
        <w:t>Укрниипроектстальконструкция</w:t>
      </w:r>
      <w:proofErr w:type="spellEnd"/>
      <w:r w:rsidRPr="00263B7D"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 w:rsidRPr="00263B7D">
        <w:rPr>
          <w:rFonts w:ascii="Times New Roman" w:hAnsi="Times New Roman"/>
          <w:sz w:val="28"/>
          <w:szCs w:val="28"/>
        </w:rPr>
        <w:t>Стройиздат</w:t>
      </w:r>
      <w:proofErr w:type="spellEnd"/>
      <w:r w:rsidRPr="00263B7D">
        <w:rPr>
          <w:rFonts w:ascii="Times New Roman" w:hAnsi="Times New Roman"/>
          <w:sz w:val="28"/>
          <w:szCs w:val="28"/>
        </w:rPr>
        <w:t>, 1989. – 159 с.</w:t>
      </w:r>
    </w:p>
    <w:p w:rsidR="00632E92" w:rsidRDefault="00632E92" w:rsidP="00632E92">
      <w:pPr>
        <w:pStyle w:val="2"/>
        <w:spacing w:line="288" w:lineRule="auto"/>
        <w:jc w:val="both"/>
      </w:pPr>
      <w:r>
        <w:t xml:space="preserve">                 </w:t>
      </w:r>
    </w:p>
    <w:p w:rsidR="00632E92" w:rsidRDefault="00632E92"/>
    <w:sectPr w:rsidR="00632E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E92"/>
    <w:rsid w:val="002C5EB2"/>
    <w:rsid w:val="00632E92"/>
    <w:rsid w:val="00F12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632E92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32E92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632E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Plain Text"/>
    <w:basedOn w:val="a"/>
    <w:link w:val="a4"/>
    <w:rsid w:val="00632E92"/>
    <w:rPr>
      <w:rFonts w:ascii="Courier New" w:hAnsi="Courier New"/>
    </w:rPr>
  </w:style>
  <w:style w:type="character" w:customStyle="1" w:styleId="a4">
    <w:name w:val="Текст Знак"/>
    <w:basedOn w:val="a0"/>
    <w:link w:val="a3"/>
    <w:rsid w:val="00632E9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32E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F12AF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12AF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12AF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2AF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632E92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32E92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632E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Plain Text"/>
    <w:basedOn w:val="a"/>
    <w:link w:val="a4"/>
    <w:rsid w:val="00632E92"/>
    <w:rPr>
      <w:rFonts w:ascii="Courier New" w:hAnsi="Courier New"/>
    </w:rPr>
  </w:style>
  <w:style w:type="character" w:customStyle="1" w:styleId="a4">
    <w:name w:val="Текст Знак"/>
    <w:basedOn w:val="a0"/>
    <w:link w:val="a3"/>
    <w:rsid w:val="00632E9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32E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F12AF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12AF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12AF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2AF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875</Words>
  <Characters>4991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2019-11-20T13:14:00Z</dcterms:created>
  <dcterms:modified xsi:type="dcterms:W3CDTF">2019-11-20T13:20:00Z</dcterms:modified>
</cp:coreProperties>
</file>